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A04E5" w14:textId="77777777" w:rsidR="00231283" w:rsidRPr="00091E2C" w:rsidRDefault="003A5044" w:rsidP="00B80F17">
      <w:pPr>
        <w:ind w:left="360"/>
        <w:jc w:val="center"/>
        <w:rPr>
          <w:rFonts w:ascii="Verdana" w:hAnsi="Verdana"/>
          <w:b/>
          <w:i/>
          <w:color w:val="E36C0A" w:themeColor="accent6" w:themeShade="BF"/>
          <w:sz w:val="24"/>
          <w:szCs w:val="24"/>
          <w:lang w:val="en-US"/>
        </w:rPr>
      </w:pPr>
      <w:bookmarkStart w:id="0" w:name="_GoBack"/>
      <w:bookmarkEnd w:id="0"/>
      <w:r>
        <w:rPr>
          <w:noProof/>
          <w:lang w:eastAsia="fr-CA"/>
        </w:rPr>
        <w:drawing>
          <wp:anchor distT="0" distB="0" distL="114300" distR="114300" simplePos="0" relativeHeight="251658240" behindDoc="1" locked="0" layoutInCell="1" allowOverlap="1" wp14:anchorId="66EC61CA" wp14:editId="1570788C">
            <wp:simplePos x="0" y="0"/>
            <wp:positionH relativeFrom="column">
              <wp:posOffset>5168265</wp:posOffset>
            </wp:positionH>
            <wp:positionV relativeFrom="paragraph">
              <wp:posOffset>-8890</wp:posOffset>
            </wp:positionV>
            <wp:extent cx="1392555" cy="1381125"/>
            <wp:effectExtent l="0" t="0" r="0" b="9525"/>
            <wp:wrapTight wrapText="bothSides">
              <wp:wrapPolygon edited="0">
                <wp:start x="0" y="0"/>
                <wp:lineTo x="0" y="21451"/>
                <wp:lineTo x="21275" y="21451"/>
                <wp:lineTo x="2127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uzl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555" cy="1381125"/>
                    </a:xfrm>
                    <a:prstGeom prst="rect">
                      <a:avLst/>
                    </a:prstGeom>
                  </pic:spPr>
                </pic:pic>
              </a:graphicData>
            </a:graphic>
            <wp14:sizeRelH relativeFrom="page">
              <wp14:pctWidth>0</wp14:pctWidth>
            </wp14:sizeRelH>
            <wp14:sizeRelV relativeFrom="page">
              <wp14:pctHeight>0</wp14:pctHeight>
            </wp14:sizeRelV>
          </wp:anchor>
        </w:drawing>
      </w:r>
    </w:p>
    <w:p w14:paraId="611A7871" w14:textId="77777777" w:rsidR="00996765" w:rsidRPr="00815FB2" w:rsidRDefault="006C09FF" w:rsidP="003968B1">
      <w:pPr>
        <w:spacing w:after="120"/>
        <w:jc w:val="both"/>
        <w:rPr>
          <w:rFonts w:ascii="Verdana" w:hAnsi="Verdana"/>
          <w:b/>
          <w:i/>
          <w:color w:val="E36C0A" w:themeColor="accent6" w:themeShade="BF"/>
          <w:sz w:val="28"/>
          <w:szCs w:val="24"/>
          <w:lang w:val="en-US"/>
        </w:rPr>
      </w:pPr>
      <w:r w:rsidRPr="00815FB2">
        <w:rPr>
          <w:sz w:val="24"/>
          <w:lang w:val="en-US"/>
        </w:rPr>
        <w:t xml:space="preserve">The </w:t>
      </w:r>
      <w:r w:rsidRPr="00815FB2">
        <w:rPr>
          <w:i/>
          <w:sz w:val="24"/>
          <w:lang w:val="en-US"/>
        </w:rPr>
        <w:t>Alberta Medical Association</w:t>
      </w:r>
      <w:r w:rsidRPr="00815FB2">
        <w:rPr>
          <w:sz w:val="24"/>
          <w:lang w:val="en-US"/>
        </w:rPr>
        <w:t xml:space="preserve"> (AMA), College of Physicians and Surgeons of Alberta (CPSA), and Alberta Health (AH) identified the need for a frequently asked question (FAQ) document to explain the CII initiative and its implications to patients of CII clinics.</w:t>
      </w:r>
    </w:p>
    <w:p w14:paraId="53D8C8A4" w14:textId="77777777" w:rsidR="003968B1" w:rsidRDefault="003968B1" w:rsidP="00153257">
      <w:pPr>
        <w:rPr>
          <w:rFonts w:ascii="Verdana" w:hAnsi="Verdana"/>
          <w:b/>
          <w:i/>
          <w:color w:val="E36C0A" w:themeColor="accent6" w:themeShade="BF"/>
          <w:sz w:val="24"/>
          <w:szCs w:val="24"/>
          <w:lang w:val="en-US"/>
        </w:rPr>
        <w:sectPr w:rsidR="003968B1" w:rsidSect="003968B1">
          <w:headerReference w:type="default" r:id="rId10"/>
          <w:footerReference w:type="default" r:id="rId11"/>
          <w:pgSz w:w="12240" w:h="15840"/>
          <w:pgMar w:top="1152" w:right="990" w:bottom="1152" w:left="1008" w:header="432" w:footer="432" w:gutter="0"/>
          <w:cols w:space="720"/>
          <w:docGrid w:linePitch="360"/>
        </w:sectPr>
      </w:pPr>
    </w:p>
    <w:p w14:paraId="342E88A7" w14:textId="0632544D" w:rsidR="00815FB2" w:rsidRPr="006C09FF" w:rsidRDefault="00815FB2" w:rsidP="00153257">
      <w:pPr>
        <w:rPr>
          <w:rFonts w:ascii="Verdana" w:hAnsi="Verdana"/>
          <w:b/>
          <w:i/>
          <w:color w:val="E36C0A" w:themeColor="accent6" w:themeShade="BF"/>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9088"/>
      </w:tblGrid>
      <w:tr w:rsidR="005B413B" w:rsidRPr="006C09FF" w14:paraId="0499C1D7" w14:textId="77777777" w:rsidTr="007B79A8">
        <w:tc>
          <w:tcPr>
            <w:tcW w:w="1128" w:type="dxa"/>
            <w:vAlign w:val="center"/>
          </w:tcPr>
          <w:p w14:paraId="783D2C7B" w14:textId="77777777" w:rsidR="009A464F" w:rsidRDefault="005B413B" w:rsidP="00B80F17">
            <w:pPr>
              <w:jc w:val="cente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fr-CA"/>
              </w:rPr>
              <w:drawing>
                <wp:inline distT="0" distB="0" distL="0" distR="0" wp14:anchorId="16CD577F" wp14:editId="5EA2654C">
                  <wp:extent cx="540684" cy="5341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3628" cy="537063"/>
                          </a:xfrm>
                          <a:prstGeom prst="rect">
                            <a:avLst/>
                          </a:prstGeom>
                        </pic:spPr>
                      </pic:pic>
                    </a:graphicData>
                  </a:graphic>
                </wp:inline>
              </w:drawing>
            </w:r>
          </w:p>
        </w:tc>
        <w:tc>
          <w:tcPr>
            <w:tcW w:w="9088" w:type="dxa"/>
            <w:vAlign w:val="center"/>
          </w:tcPr>
          <w:p w14:paraId="5DE06544" w14:textId="77777777" w:rsidR="009A464F" w:rsidRDefault="005B413B" w:rsidP="00815FB2">
            <w:pPr>
              <w:rPr>
                <w:rFonts w:ascii="Verdana" w:hAnsi="Verdana"/>
                <w:b/>
                <w:i/>
                <w:color w:val="E36C0A" w:themeColor="accent6" w:themeShade="BF"/>
                <w:sz w:val="24"/>
                <w:szCs w:val="24"/>
                <w:lang w:val="en-US"/>
              </w:rPr>
            </w:pPr>
            <w:r w:rsidRPr="00815FB2">
              <w:rPr>
                <w:rFonts w:ascii="Verdana" w:hAnsi="Verdana"/>
                <w:b/>
                <w:i/>
                <w:color w:val="D06F1A"/>
                <w:sz w:val="24"/>
                <w:szCs w:val="24"/>
                <w:lang w:val="en-US"/>
              </w:rPr>
              <w:t>What is Alberta Netcare?</w:t>
            </w:r>
          </w:p>
        </w:tc>
      </w:tr>
    </w:tbl>
    <w:p w14:paraId="19AE0A4F" w14:textId="2F280B9B" w:rsidR="00996765" w:rsidRPr="009A3EA2" w:rsidRDefault="005B413B" w:rsidP="003968B1">
      <w:pPr>
        <w:spacing w:before="120" w:after="120"/>
        <w:rPr>
          <w:lang w:val="en-US"/>
        </w:rPr>
      </w:pPr>
      <w:r w:rsidRPr="005B413B">
        <w:rPr>
          <w:lang w:val="en-US"/>
        </w:rPr>
        <w:t>Alberta Netcare is the name for all the projects related to the provincial Electronic Health Record (EHR) - a secure and confidential electronic system of Alberta patients’ health information. The EHR stores information about your interactions with the health system. These interactions include the results of laboratory tests, dispenses of pharmaceuticals (drugs), hospital discharge reports</w:t>
      </w:r>
      <w:r w:rsidR="00021BCD">
        <w:rPr>
          <w:lang w:val="en-US"/>
        </w:rPr>
        <w:t>,</w:t>
      </w:r>
      <w:r w:rsidRPr="005B413B">
        <w:rPr>
          <w:lang w:val="en-US"/>
        </w:rPr>
        <w:t xml:space="preserve"> and diagnostic imaging. </w:t>
      </w:r>
      <w:r w:rsidRPr="009A3EA2">
        <w:rPr>
          <w:lang w:val="en-US"/>
        </w:rPr>
        <w:t>The result is a single</w:t>
      </w:r>
      <w:r w:rsidR="00021BCD">
        <w:rPr>
          <w:lang w:val="en-US"/>
        </w:rPr>
        <w:t>, comprehensive, and</w:t>
      </w:r>
      <w:r w:rsidRPr="009A3EA2">
        <w:rPr>
          <w:lang w:val="en-US"/>
        </w:rPr>
        <w:t xml:space="preserve"> integrated patient record. </w:t>
      </w:r>
    </w:p>
    <w:p w14:paraId="44CE2AD4" w14:textId="77777777" w:rsidR="00996765" w:rsidRPr="002C61DB" w:rsidRDefault="00996765" w:rsidP="00996765">
      <w:pPr>
        <w:spacing w:after="0"/>
        <w:rPr>
          <w:rFonts w:ascii="Arial" w:hAnsi="Arial" w:cs="Arial"/>
          <w:b/>
          <w:i/>
          <w:sz w:val="28"/>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088"/>
      </w:tblGrid>
      <w:tr w:rsidR="009A464F" w:rsidRPr="00CE1596" w14:paraId="0A709CD5" w14:textId="77777777" w:rsidTr="00996765">
        <w:tc>
          <w:tcPr>
            <w:tcW w:w="1101" w:type="dxa"/>
            <w:vAlign w:val="center"/>
          </w:tcPr>
          <w:p w14:paraId="344DCE59" w14:textId="77777777" w:rsidR="009A464F" w:rsidRDefault="005B413B" w:rsidP="00B80F17">
            <w:pPr>
              <w:jc w:val="cente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fr-CA"/>
              </w:rPr>
              <w:drawing>
                <wp:inline distT="0" distB="0" distL="0" distR="0" wp14:anchorId="1714FD5D" wp14:editId="1B4889B7">
                  <wp:extent cx="552237" cy="545567"/>
                  <wp:effectExtent l="0" t="0" r="63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5568" cy="548857"/>
                          </a:xfrm>
                          <a:prstGeom prst="rect">
                            <a:avLst/>
                          </a:prstGeom>
                        </pic:spPr>
                      </pic:pic>
                    </a:graphicData>
                  </a:graphic>
                </wp:inline>
              </w:drawing>
            </w:r>
          </w:p>
        </w:tc>
        <w:tc>
          <w:tcPr>
            <w:tcW w:w="9088" w:type="dxa"/>
            <w:vAlign w:val="center"/>
          </w:tcPr>
          <w:p w14:paraId="27F2032D" w14:textId="77777777" w:rsidR="009A464F" w:rsidRDefault="005B413B" w:rsidP="00815FB2">
            <w:pPr>
              <w:rPr>
                <w:rFonts w:ascii="Verdana" w:hAnsi="Verdana"/>
                <w:b/>
                <w:i/>
                <w:color w:val="E36C0A" w:themeColor="accent6" w:themeShade="BF"/>
                <w:sz w:val="24"/>
                <w:szCs w:val="24"/>
                <w:lang w:val="en-US"/>
              </w:rPr>
            </w:pPr>
            <w:r w:rsidRPr="00846E5D">
              <w:rPr>
                <w:rFonts w:ascii="Verdana" w:hAnsi="Verdana"/>
                <w:b/>
                <w:i/>
                <w:color w:val="D06F1A"/>
                <w:sz w:val="24"/>
                <w:szCs w:val="24"/>
                <w:lang w:val="en-US"/>
              </w:rPr>
              <w:t>What is the Community Information Integration (CII) project?</w:t>
            </w:r>
          </w:p>
        </w:tc>
      </w:tr>
    </w:tbl>
    <w:p w14:paraId="1D3D55CC" w14:textId="77777777" w:rsidR="00996765" w:rsidRDefault="005B413B" w:rsidP="003968B1">
      <w:pPr>
        <w:spacing w:before="120" w:after="120"/>
        <w:rPr>
          <w:lang w:val="en-US"/>
        </w:rPr>
      </w:pPr>
      <w:r w:rsidRPr="005B413B">
        <w:rPr>
          <w:lang w:val="en-US"/>
        </w:rPr>
        <w:t>The CII project will collect your health information from community</w:t>
      </w:r>
      <w:r w:rsidR="007B79A8">
        <w:rPr>
          <w:lang w:val="en-US"/>
        </w:rPr>
        <w:t xml:space="preserve"> </w:t>
      </w:r>
      <w:r w:rsidRPr="005B413B">
        <w:rPr>
          <w:lang w:val="en-US"/>
        </w:rPr>
        <w:t xml:space="preserve">- based </w:t>
      </w:r>
      <w:proofErr w:type="gramStart"/>
      <w:r w:rsidRPr="005B413B">
        <w:rPr>
          <w:lang w:val="en-US"/>
        </w:rPr>
        <w:t>clinics that is</w:t>
      </w:r>
      <w:proofErr w:type="gramEnd"/>
      <w:r w:rsidRPr="005B413B">
        <w:rPr>
          <w:lang w:val="en-US"/>
        </w:rPr>
        <w:t xml:space="preserve"> not currently available in Alberta Netcare and make this information available in the form of clinically relevant reports. Once available in Alberta Netcare, this information will be accessible to healthcare providers across the health system to improve the coordination of your care. Information will also flow to Alberta Health’s data analytics environment to assess initial data quality.  Longer term, your information will be used to better inform population health assessment, quality improvement, and health system planning in Alberta.</w:t>
      </w:r>
    </w:p>
    <w:p w14:paraId="55113259" w14:textId="77777777" w:rsidR="00996765" w:rsidRPr="002C61DB" w:rsidRDefault="00996765" w:rsidP="00996765">
      <w:pPr>
        <w:spacing w:after="0"/>
        <w:rPr>
          <w:rFonts w:ascii="Arial" w:hAnsi="Arial" w:cs="Arial"/>
          <w:b/>
          <w:i/>
          <w:sz w:val="28"/>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088"/>
      </w:tblGrid>
      <w:tr w:rsidR="009A464F" w:rsidRPr="00CE1596" w14:paraId="41175C5D" w14:textId="77777777" w:rsidTr="00996765">
        <w:tc>
          <w:tcPr>
            <w:tcW w:w="1101" w:type="dxa"/>
            <w:vAlign w:val="center"/>
          </w:tcPr>
          <w:p w14:paraId="0FC565DD" w14:textId="77777777" w:rsidR="009A464F" w:rsidRDefault="005B413B" w:rsidP="00B80F17">
            <w:pPr>
              <w:jc w:val="cente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fr-CA"/>
              </w:rPr>
              <w:drawing>
                <wp:inline distT="0" distB="0" distL="0" distR="0" wp14:anchorId="48D7FC69" wp14:editId="20FB1433">
                  <wp:extent cx="557010" cy="550283"/>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7010" cy="550283"/>
                          </a:xfrm>
                          <a:prstGeom prst="rect">
                            <a:avLst/>
                          </a:prstGeom>
                        </pic:spPr>
                      </pic:pic>
                    </a:graphicData>
                  </a:graphic>
                </wp:inline>
              </w:drawing>
            </w:r>
          </w:p>
        </w:tc>
        <w:tc>
          <w:tcPr>
            <w:tcW w:w="9088" w:type="dxa"/>
            <w:vAlign w:val="center"/>
          </w:tcPr>
          <w:p w14:paraId="22E1877C" w14:textId="77777777" w:rsidR="009A464F" w:rsidRDefault="005B413B" w:rsidP="00815FB2">
            <w:pPr>
              <w:rPr>
                <w:rFonts w:ascii="Verdana" w:hAnsi="Verdana"/>
                <w:b/>
                <w:i/>
                <w:color w:val="E36C0A" w:themeColor="accent6" w:themeShade="BF"/>
                <w:sz w:val="24"/>
                <w:szCs w:val="24"/>
                <w:lang w:val="en-US"/>
              </w:rPr>
            </w:pPr>
            <w:r w:rsidRPr="00846E5D">
              <w:rPr>
                <w:rFonts w:ascii="Verdana" w:hAnsi="Verdana"/>
                <w:b/>
                <w:i/>
                <w:color w:val="D06F1A"/>
                <w:sz w:val="24"/>
                <w:szCs w:val="24"/>
                <w:lang w:val="en-US"/>
              </w:rPr>
              <w:t>What information is flowing to Alberta Netcare from CII sites?</w:t>
            </w:r>
          </w:p>
        </w:tc>
      </w:tr>
    </w:tbl>
    <w:p w14:paraId="383F3E18" w14:textId="493FDCBE" w:rsidR="009A464F" w:rsidRDefault="005B413B" w:rsidP="003968B1">
      <w:pPr>
        <w:spacing w:before="120" w:after="120"/>
        <w:rPr>
          <w:lang w:val="en-US"/>
        </w:rPr>
      </w:pPr>
      <w:r w:rsidRPr="001925DE">
        <w:rPr>
          <w:lang w:val="en-US"/>
        </w:rPr>
        <w:t xml:space="preserve">Clinical information that gives a snapshot of your health condition will flow into Alberta Netcare. </w:t>
      </w:r>
      <w:r w:rsidRPr="005B413B">
        <w:rPr>
          <w:lang w:val="en-US"/>
        </w:rPr>
        <w:t>This includes your birthdate, gender,</w:t>
      </w:r>
      <w:r w:rsidR="00493724">
        <w:rPr>
          <w:lang w:val="en-US"/>
        </w:rPr>
        <w:t xml:space="preserve"> diagnosis,</w:t>
      </w:r>
      <w:r w:rsidR="00021BCD">
        <w:rPr>
          <w:lang w:val="en-US"/>
        </w:rPr>
        <w:t xml:space="preserve"> and</w:t>
      </w:r>
      <w:r w:rsidRPr="005B413B">
        <w:rPr>
          <w:lang w:val="en-US"/>
        </w:rPr>
        <w:t xml:space="preserve"> clinical observations (immunizations, allergies, blood pressure, height, weight, etc.)</w:t>
      </w:r>
      <w:r w:rsidR="00493724">
        <w:rPr>
          <w:lang w:val="en-US"/>
        </w:rPr>
        <w:t xml:space="preserve">. </w:t>
      </w:r>
      <w:r w:rsidRPr="005B413B">
        <w:rPr>
          <w:lang w:val="en-US"/>
        </w:rPr>
        <w:t xml:space="preserve">Additionally, the CII initiative will make specialist consult reports available to other care providers through Alberta Netcare. </w:t>
      </w:r>
      <w:r w:rsidR="00021BCD">
        <w:rPr>
          <w:lang w:val="en-US"/>
        </w:rPr>
        <w:t xml:space="preserve">However, </w:t>
      </w:r>
      <w:r w:rsidRPr="001925DE">
        <w:rPr>
          <w:lang w:val="en-US"/>
        </w:rPr>
        <w:t>Physician notes related to any confidential conversations you may have had with your physician will not flow into Alberta Netcare.</w:t>
      </w:r>
      <w:r>
        <w:rPr>
          <w:lang w:val="en-US"/>
        </w:rPr>
        <w:t xml:space="preserve"> </w:t>
      </w:r>
    </w:p>
    <w:p w14:paraId="6D3DDE2E" w14:textId="4E7CA2CB" w:rsidR="003A5044" w:rsidRPr="00815FB2" w:rsidRDefault="005B1012" w:rsidP="005B1012">
      <w:pPr>
        <w:tabs>
          <w:tab w:val="left" w:pos="7365"/>
        </w:tabs>
        <w:spacing w:after="0"/>
        <w:rPr>
          <w:rFonts w:ascii="Arial" w:hAnsi="Arial" w:cs="Arial"/>
          <w:b/>
          <w:i/>
          <w:sz w:val="24"/>
          <w:szCs w:val="24"/>
          <w:lang w:val="en-US"/>
        </w:rPr>
      </w:pPr>
      <w:r>
        <w:rPr>
          <w:rFonts w:ascii="Arial" w:hAnsi="Arial" w:cs="Arial"/>
          <w:b/>
          <w:i/>
          <w:sz w:val="24"/>
          <w:szCs w:val="24"/>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088"/>
      </w:tblGrid>
      <w:tr w:rsidR="009A464F" w:rsidRPr="00CE1596" w14:paraId="6B8746D5" w14:textId="77777777" w:rsidTr="007B79A8">
        <w:tc>
          <w:tcPr>
            <w:tcW w:w="1101" w:type="dxa"/>
            <w:vAlign w:val="center"/>
          </w:tcPr>
          <w:p w14:paraId="79818524" w14:textId="77777777" w:rsidR="009A464F" w:rsidRDefault="005B413B" w:rsidP="00B80F17">
            <w:pPr>
              <w:jc w:val="cente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fr-CA"/>
              </w:rPr>
              <w:lastRenderedPageBreak/>
              <w:drawing>
                <wp:inline distT="0" distB="0" distL="0" distR="0" wp14:anchorId="5B42AA03" wp14:editId="27812BDA">
                  <wp:extent cx="556026" cy="549310"/>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7466" cy="550732"/>
                          </a:xfrm>
                          <a:prstGeom prst="rect">
                            <a:avLst/>
                          </a:prstGeom>
                        </pic:spPr>
                      </pic:pic>
                    </a:graphicData>
                  </a:graphic>
                </wp:inline>
              </w:drawing>
            </w:r>
          </w:p>
        </w:tc>
        <w:tc>
          <w:tcPr>
            <w:tcW w:w="9088" w:type="dxa"/>
            <w:vAlign w:val="center"/>
          </w:tcPr>
          <w:p w14:paraId="78DDAEC9" w14:textId="77777777" w:rsidR="009A464F" w:rsidRPr="009A464F" w:rsidRDefault="005B413B" w:rsidP="00815FB2">
            <w:pPr>
              <w:rPr>
                <w:rFonts w:ascii="Arial" w:hAnsi="Arial" w:cs="Arial"/>
                <w:b/>
                <w:i/>
                <w:sz w:val="24"/>
                <w:szCs w:val="24"/>
                <w:lang w:val="en-US"/>
              </w:rPr>
            </w:pPr>
            <w:r w:rsidRPr="00846E5D">
              <w:rPr>
                <w:rFonts w:ascii="Verdana" w:hAnsi="Verdana"/>
                <w:b/>
                <w:i/>
                <w:color w:val="D06F1A"/>
                <w:sz w:val="24"/>
                <w:szCs w:val="24"/>
                <w:lang w:val="en-US"/>
              </w:rPr>
              <w:t>What is a Community Encounter Digest (CED) report?</w:t>
            </w:r>
          </w:p>
        </w:tc>
      </w:tr>
    </w:tbl>
    <w:p w14:paraId="3FB55649" w14:textId="77777777" w:rsidR="005B413B" w:rsidRDefault="005B413B" w:rsidP="00815FB2">
      <w:pPr>
        <w:spacing w:before="120" w:after="0"/>
      </w:pPr>
      <w:r w:rsidRPr="005B413B">
        <w:rPr>
          <w:lang w:val="en-US"/>
        </w:rPr>
        <w:t xml:space="preserve">The first report displayed in Alberta Netcare will be a CED report that summarizes the care you have received over the past year from community-based clinics. </w:t>
      </w:r>
      <w:r>
        <w:t xml:space="preserve">This </w:t>
      </w:r>
      <w:proofErr w:type="spellStart"/>
      <w:r>
        <w:t>includes</w:t>
      </w:r>
      <w:proofErr w:type="spellEnd"/>
      <w:r>
        <w:t xml:space="preserve"> </w:t>
      </w:r>
      <w:proofErr w:type="spellStart"/>
      <w:r>
        <w:t>details</w:t>
      </w:r>
      <w:proofErr w:type="spellEnd"/>
      <w:r>
        <w:t xml:space="preserve"> on the </w:t>
      </w:r>
      <w:proofErr w:type="spellStart"/>
      <w:r>
        <w:t>following</w:t>
      </w:r>
      <w:proofErr w:type="spellEnd"/>
      <w:r>
        <w:t xml:space="preserve">:  </w:t>
      </w:r>
    </w:p>
    <w:p w14:paraId="2ABC0091" w14:textId="77777777" w:rsidR="005B413B" w:rsidRDefault="005B413B" w:rsidP="00815FB2">
      <w:pPr>
        <w:pStyle w:val="ListParagraph"/>
        <w:numPr>
          <w:ilvl w:val="0"/>
          <w:numId w:val="21"/>
        </w:numPr>
        <w:spacing w:after="160" w:line="259" w:lineRule="auto"/>
        <w:ind w:left="1080"/>
      </w:pPr>
      <w:r>
        <w:t>Service providers</w:t>
      </w:r>
    </w:p>
    <w:p w14:paraId="096E908C" w14:textId="77777777" w:rsidR="005B413B" w:rsidRPr="00C30B56" w:rsidRDefault="005B413B" w:rsidP="00815FB2">
      <w:pPr>
        <w:pStyle w:val="ListParagraph"/>
        <w:numPr>
          <w:ilvl w:val="0"/>
          <w:numId w:val="21"/>
        </w:numPr>
        <w:spacing w:after="160" w:line="259" w:lineRule="auto"/>
        <w:ind w:left="1080"/>
      </w:pPr>
      <w:r w:rsidRPr="00C30B56">
        <w:t>Service delivery location</w:t>
      </w:r>
    </w:p>
    <w:p w14:paraId="71AC047A" w14:textId="77777777" w:rsidR="005B413B" w:rsidRPr="00C30B56" w:rsidRDefault="005B413B" w:rsidP="00815FB2">
      <w:pPr>
        <w:pStyle w:val="ListParagraph"/>
        <w:numPr>
          <w:ilvl w:val="0"/>
          <w:numId w:val="21"/>
        </w:numPr>
        <w:spacing w:after="160" w:line="259" w:lineRule="auto"/>
        <w:ind w:left="1080"/>
      </w:pPr>
      <w:r w:rsidRPr="00C30B56">
        <w:t>Encounter (details)</w:t>
      </w:r>
    </w:p>
    <w:p w14:paraId="6F34B04F" w14:textId="77777777" w:rsidR="005B413B" w:rsidRPr="00C30B56" w:rsidRDefault="005B413B" w:rsidP="00815FB2">
      <w:pPr>
        <w:pStyle w:val="ListParagraph"/>
        <w:numPr>
          <w:ilvl w:val="0"/>
          <w:numId w:val="21"/>
        </w:numPr>
        <w:spacing w:after="160" w:line="259" w:lineRule="auto"/>
        <w:ind w:left="1080"/>
      </w:pPr>
      <w:r w:rsidRPr="00C30B56">
        <w:t>Observations (measurements and others)</w:t>
      </w:r>
    </w:p>
    <w:p w14:paraId="535CA76E" w14:textId="77777777" w:rsidR="005B413B" w:rsidRPr="00C30B56" w:rsidRDefault="005B413B" w:rsidP="00815FB2">
      <w:pPr>
        <w:pStyle w:val="ListParagraph"/>
        <w:numPr>
          <w:ilvl w:val="0"/>
          <w:numId w:val="21"/>
        </w:numPr>
        <w:spacing w:after="160" w:line="259" w:lineRule="auto"/>
        <w:ind w:left="1080"/>
      </w:pPr>
      <w:r w:rsidRPr="00C30B56">
        <w:t>Interventions and treatment</w:t>
      </w:r>
    </w:p>
    <w:p w14:paraId="249013FC" w14:textId="77777777" w:rsidR="005B413B" w:rsidRPr="00C30B56" w:rsidRDefault="005B413B" w:rsidP="00815FB2">
      <w:pPr>
        <w:pStyle w:val="ListParagraph"/>
        <w:numPr>
          <w:ilvl w:val="0"/>
          <w:numId w:val="21"/>
        </w:numPr>
        <w:spacing w:after="160" w:line="259" w:lineRule="auto"/>
        <w:ind w:left="1080"/>
        <w:rPr>
          <w:rFonts w:ascii="Verdana" w:hAnsi="Verdana"/>
          <w:b/>
          <w:i/>
          <w:sz w:val="24"/>
          <w:szCs w:val="24"/>
        </w:rPr>
      </w:pPr>
      <w:r w:rsidRPr="00C30B56">
        <w:t>Referral requests</w:t>
      </w:r>
    </w:p>
    <w:p w14:paraId="465B6909" w14:textId="77777777" w:rsidR="009A464F" w:rsidRPr="00996765" w:rsidRDefault="005B413B" w:rsidP="00815FB2">
      <w:pPr>
        <w:pStyle w:val="ListParagraph"/>
        <w:numPr>
          <w:ilvl w:val="0"/>
          <w:numId w:val="21"/>
        </w:numPr>
        <w:spacing w:after="0"/>
        <w:ind w:left="1080"/>
        <w:rPr>
          <w:rFonts w:ascii="Arial" w:hAnsi="Arial" w:cs="Arial"/>
          <w:b/>
          <w:i/>
          <w:sz w:val="24"/>
          <w:szCs w:val="24"/>
          <w:lang w:val="en-US"/>
        </w:rPr>
      </w:pPr>
      <w:r w:rsidRPr="00C30B56">
        <w:t>Immunizations</w:t>
      </w:r>
    </w:p>
    <w:p w14:paraId="3BD96AD7" w14:textId="77777777" w:rsidR="00996765" w:rsidRPr="00871DAA" w:rsidRDefault="00996765" w:rsidP="00996765">
      <w:pPr>
        <w:pStyle w:val="ListParagraph"/>
        <w:spacing w:after="0"/>
        <w:ind w:left="1440"/>
        <w:rPr>
          <w:rFonts w:ascii="Arial" w:hAnsi="Arial" w:cs="Arial"/>
          <w:b/>
          <w:i/>
          <w:sz w:val="28"/>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088"/>
      </w:tblGrid>
      <w:tr w:rsidR="009A464F" w:rsidRPr="00CE1596" w14:paraId="75DC26D6" w14:textId="77777777" w:rsidTr="007B79A8">
        <w:tc>
          <w:tcPr>
            <w:tcW w:w="1101" w:type="dxa"/>
          </w:tcPr>
          <w:p w14:paraId="1EE49B84" w14:textId="77777777" w:rsidR="009A464F" w:rsidRDefault="005B413B" w:rsidP="009237CD">
            <w:pP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fr-CA"/>
              </w:rPr>
              <w:drawing>
                <wp:inline distT="0" distB="0" distL="0" distR="0" wp14:anchorId="217C2037" wp14:editId="31ECA58A">
                  <wp:extent cx="555347" cy="5486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55347" cy="548640"/>
                          </a:xfrm>
                          <a:prstGeom prst="rect">
                            <a:avLst/>
                          </a:prstGeom>
                        </pic:spPr>
                      </pic:pic>
                    </a:graphicData>
                  </a:graphic>
                </wp:inline>
              </w:drawing>
            </w:r>
          </w:p>
        </w:tc>
        <w:tc>
          <w:tcPr>
            <w:tcW w:w="9088" w:type="dxa"/>
            <w:vAlign w:val="center"/>
          </w:tcPr>
          <w:p w14:paraId="432ECF86" w14:textId="77777777" w:rsidR="009A464F" w:rsidRPr="009A464F" w:rsidRDefault="005B413B" w:rsidP="009A464F">
            <w:pPr>
              <w:rPr>
                <w:rFonts w:ascii="Arial" w:hAnsi="Arial" w:cs="Arial"/>
                <w:b/>
                <w:i/>
                <w:sz w:val="24"/>
                <w:szCs w:val="24"/>
                <w:lang w:val="en-US"/>
              </w:rPr>
            </w:pPr>
            <w:r w:rsidRPr="00846E5D">
              <w:rPr>
                <w:rFonts w:ascii="Verdana" w:hAnsi="Verdana"/>
                <w:b/>
                <w:i/>
                <w:color w:val="D06F1A"/>
                <w:sz w:val="24"/>
                <w:szCs w:val="24"/>
                <w:lang w:val="en-US"/>
              </w:rPr>
              <w:t>Why does my health information display in Alberta Netcare?</w:t>
            </w:r>
          </w:p>
        </w:tc>
      </w:tr>
    </w:tbl>
    <w:p w14:paraId="19CAD3CF" w14:textId="77777777" w:rsidR="00996765" w:rsidRDefault="007B79A8" w:rsidP="00815FB2">
      <w:pPr>
        <w:spacing w:before="120" w:after="0"/>
        <w:rPr>
          <w:lang w:val="en-US"/>
        </w:rPr>
      </w:pPr>
      <w:r>
        <w:rPr>
          <w:lang w:val="en-US"/>
        </w:rPr>
        <w:t xml:space="preserve">For health care treatments to be effective, Health Care Providers need access to accurate patient information. Alberta Netcare makes it faster and easier for clinicians to access up to date information about their patients.  Alberta Netcare displays information relevant to a given provider’s ability to make treatment decisions and deliver care – whether it </w:t>
      </w:r>
      <w:proofErr w:type="gramStart"/>
      <w:r>
        <w:rPr>
          <w:lang w:val="en-US"/>
        </w:rPr>
        <w:t>be</w:t>
      </w:r>
      <w:proofErr w:type="gramEnd"/>
      <w:r>
        <w:rPr>
          <w:lang w:val="en-US"/>
        </w:rPr>
        <w:t xml:space="preserve"> in the emergency department or in a family physician’s office. This allows them to provide you with the very best quality of care. </w:t>
      </w:r>
    </w:p>
    <w:p w14:paraId="152C6D9D" w14:textId="77777777" w:rsidR="00996765" w:rsidRPr="002C61DB" w:rsidRDefault="00996765" w:rsidP="00996765">
      <w:pPr>
        <w:spacing w:after="0"/>
        <w:rPr>
          <w:rFonts w:ascii="Arial" w:hAnsi="Arial" w:cs="Arial"/>
          <w:b/>
          <w:i/>
          <w:sz w:val="28"/>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9088"/>
      </w:tblGrid>
      <w:tr w:rsidR="009A464F" w:rsidRPr="00CE1596" w14:paraId="47D387B2" w14:textId="77777777" w:rsidTr="007B79A8">
        <w:tc>
          <w:tcPr>
            <w:tcW w:w="1116" w:type="dxa"/>
            <w:vAlign w:val="center"/>
          </w:tcPr>
          <w:p w14:paraId="6475E977" w14:textId="77777777" w:rsidR="009A464F" w:rsidRDefault="007B79A8" w:rsidP="00B80F17">
            <w:pPr>
              <w:jc w:val="cente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fr-CA"/>
              </w:rPr>
              <w:drawing>
                <wp:inline distT="0" distB="0" distL="0" distR="0" wp14:anchorId="5E976484" wp14:editId="70F7FD6F">
                  <wp:extent cx="565633" cy="55880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5633" cy="558800"/>
                          </a:xfrm>
                          <a:prstGeom prst="rect">
                            <a:avLst/>
                          </a:prstGeom>
                        </pic:spPr>
                      </pic:pic>
                    </a:graphicData>
                  </a:graphic>
                </wp:inline>
              </w:drawing>
            </w:r>
          </w:p>
        </w:tc>
        <w:tc>
          <w:tcPr>
            <w:tcW w:w="9088" w:type="dxa"/>
            <w:vAlign w:val="center"/>
          </w:tcPr>
          <w:p w14:paraId="1A8A545F" w14:textId="77777777" w:rsidR="009A464F" w:rsidRPr="00B80F17" w:rsidRDefault="007B79A8" w:rsidP="00996765">
            <w:pPr>
              <w:rPr>
                <w:rFonts w:ascii="Arial" w:hAnsi="Arial" w:cs="Arial"/>
                <w:b/>
                <w:i/>
                <w:szCs w:val="24"/>
                <w:lang w:val="en-US"/>
              </w:rPr>
            </w:pPr>
            <w:r w:rsidRPr="00846E5D">
              <w:rPr>
                <w:rFonts w:ascii="Verdana" w:hAnsi="Verdana"/>
                <w:b/>
                <w:i/>
                <w:color w:val="D06F1A"/>
                <w:sz w:val="24"/>
                <w:szCs w:val="24"/>
                <w:lang w:val="en-US"/>
              </w:rPr>
              <w:t>I have concerns about some of my health information being shared through Alberta Netcare, what do I do?</w:t>
            </w:r>
          </w:p>
        </w:tc>
      </w:tr>
    </w:tbl>
    <w:p w14:paraId="19098092" w14:textId="6D575A21" w:rsidR="007B79A8" w:rsidRDefault="007B79A8" w:rsidP="00815FB2">
      <w:pPr>
        <w:spacing w:before="120" w:after="0"/>
        <w:rPr>
          <w:lang w:val="en-US"/>
        </w:rPr>
      </w:pPr>
      <w:r>
        <w:rPr>
          <w:lang w:val="en-US"/>
        </w:rPr>
        <w:t xml:space="preserve">Please discuss this concern with your physician to get a better understanding of the possible risks </w:t>
      </w:r>
      <w:r w:rsidR="00667268">
        <w:rPr>
          <w:lang w:val="en-US"/>
        </w:rPr>
        <w:t>entailed with choosing</w:t>
      </w:r>
      <w:r>
        <w:rPr>
          <w:lang w:val="en-US"/>
        </w:rPr>
        <w:t xml:space="preserve"> not </w:t>
      </w:r>
      <w:r w:rsidR="00667268">
        <w:rPr>
          <w:lang w:val="en-US"/>
        </w:rPr>
        <w:t xml:space="preserve">to </w:t>
      </w:r>
      <w:r>
        <w:rPr>
          <w:lang w:val="en-US"/>
        </w:rPr>
        <w:t>shar</w:t>
      </w:r>
      <w:r w:rsidR="00667268">
        <w:rPr>
          <w:lang w:val="en-US"/>
        </w:rPr>
        <w:t>e</w:t>
      </w:r>
      <w:r>
        <w:rPr>
          <w:lang w:val="en-US"/>
        </w:rPr>
        <w:t xml:space="preserve"> all </w:t>
      </w:r>
      <w:r w:rsidR="00667268">
        <w:rPr>
          <w:lang w:val="en-US"/>
        </w:rPr>
        <w:t xml:space="preserve">of </w:t>
      </w:r>
      <w:r>
        <w:rPr>
          <w:lang w:val="en-US"/>
        </w:rPr>
        <w:t>your health information through Alberta Netcare.</w:t>
      </w:r>
      <w:r w:rsidRPr="00BE1040">
        <w:rPr>
          <w:lang w:val="en-US"/>
        </w:rPr>
        <w:t xml:space="preserve"> </w:t>
      </w:r>
      <w:r w:rsidRPr="002B3D2D">
        <w:rPr>
          <w:lang w:val="en-US"/>
        </w:rPr>
        <w:t>I</w:t>
      </w:r>
      <w:r w:rsidRPr="007B79A8">
        <w:rPr>
          <w:lang w:val="en-US"/>
        </w:rPr>
        <w:t>f you ask your physician to limit the amount of health information disclosed</w:t>
      </w:r>
      <w:proofErr w:type="gramStart"/>
      <w:r w:rsidRPr="007B79A8">
        <w:rPr>
          <w:lang w:val="en-US"/>
        </w:rPr>
        <w:t>,</w:t>
      </w:r>
      <w:proofErr w:type="gramEnd"/>
      <w:r w:rsidRPr="007B79A8">
        <w:rPr>
          <w:lang w:val="en-US"/>
        </w:rPr>
        <w:t xml:space="preserve"> your physician must consider these expressed wishes. The physician must then apply</w:t>
      </w:r>
      <w:r w:rsidRPr="002B3D2D">
        <w:rPr>
          <w:lang w:val="en-US"/>
        </w:rPr>
        <w:t xml:space="preserve"> </w:t>
      </w:r>
      <w:r w:rsidR="00667268">
        <w:rPr>
          <w:lang w:val="en-US"/>
        </w:rPr>
        <w:t>their</w:t>
      </w:r>
      <w:r w:rsidRPr="002B3D2D">
        <w:rPr>
          <w:lang w:val="en-US"/>
        </w:rPr>
        <w:t xml:space="preserve"> professional judgment and weigh </w:t>
      </w:r>
      <w:r>
        <w:rPr>
          <w:lang w:val="en-US"/>
        </w:rPr>
        <w:t xml:space="preserve">your </w:t>
      </w:r>
      <w:r w:rsidRPr="002B3D2D">
        <w:rPr>
          <w:lang w:val="en-US"/>
        </w:rPr>
        <w:t xml:space="preserve">concern with any other important factors, such as </w:t>
      </w:r>
      <w:r>
        <w:rPr>
          <w:lang w:val="en-US"/>
        </w:rPr>
        <w:t xml:space="preserve">your </w:t>
      </w:r>
      <w:r w:rsidRPr="002B3D2D">
        <w:rPr>
          <w:lang w:val="en-US"/>
        </w:rPr>
        <w:t xml:space="preserve">safety, whether the information could be important to another </w:t>
      </w:r>
      <w:r>
        <w:rPr>
          <w:lang w:val="en-US"/>
        </w:rPr>
        <w:t xml:space="preserve">Health Care </w:t>
      </w:r>
      <w:r w:rsidRPr="002B3D2D">
        <w:rPr>
          <w:lang w:val="en-US"/>
        </w:rPr>
        <w:t xml:space="preserve">provider, legal requirements, professional college standards and other factors. The physician must make a decision on what and whether to disclose the information.  </w:t>
      </w:r>
      <w:r w:rsidRPr="007B79A8">
        <w:rPr>
          <w:lang w:val="en-US"/>
        </w:rPr>
        <w:t>The physician can also choose not to make a specialist consult report available to Netcare</w:t>
      </w:r>
      <w:r>
        <w:rPr>
          <w:lang w:val="en-US"/>
        </w:rPr>
        <w:t>.</w:t>
      </w:r>
    </w:p>
    <w:p w14:paraId="1C9630C4" w14:textId="77777777" w:rsidR="00815FB2" w:rsidRDefault="00815FB2">
      <w:pPr>
        <w:rPr>
          <w:rFonts w:ascii="Arial" w:hAnsi="Arial" w:cs="Arial"/>
          <w:b/>
          <w:i/>
          <w:sz w:val="24"/>
          <w:szCs w:val="24"/>
          <w:lang w:val="en-US"/>
        </w:rPr>
      </w:pPr>
      <w:r>
        <w:rPr>
          <w:rFonts w:ascii="Arial" w:hAnsi="Arial" w:cs="Arial"/>
          <w:b/>
          <w:i/>
          <w:sz w:val="24"/>
          <w:szCs w:val="24"/>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088"/>
      </w:tblGrid>
      <w:tr w:rsidR="007B79A8" w:rsidRPr="00CE1596" w14:paraId="1950DEA0" w14:textId="77777777" w:rsidTr="007B79A8">
        <w:tc>
          <w:tcPr>
            <w:tcW w:w="1101" w:type="dxa"/>
          </w:tcPr>
          <w:p w14:paraId="48D98CDE" w14:textId="77777777" w:rsidR="007B79A8" w:rsidRDefault="007B79A8" w:rsidP="00526CFE">
            <w:pP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fr-CA"/>
              </w:rPr>
              <w:lastRenderedPageBreak/>
              <w:drawing>
                <wp:inline distT="0" distB="0" distL="0" distR="0" wp14:anchorId="74C27139" wp14:editId="627E991B">
                  <wp:extent cx="555171" cy="547124"/>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55171" cy="547124"/>
                          </a:xfrm>
                          <a:prstGeom prst="rect">
                            <a:avLst/>
                          </a:prstGeom>
                        </pic:spPr>
                      </pic:pic>
                    </a:graphicData>
                  </a:graphic>
                </wp:inline>
              </w:drawing>
            </w:r>
          </w:p>
        </w:tc>
        <w:tc>
          <w:tcPr>
            <w:tcW w:w="9088" w:type="dxa"/>
            <w:vAlign w:val="center"/>
          </w:tcPr>
          <w:p w14:paraId="5CFE0D4B" w14:textId="77777777" w:rsidR="007B79A8" w:rsidRPr="009A464F" w:rsidRDefault="007B79A8" w:rsidP="00996765">
            <w:pPr>
              <w:rPr>
                <w:rFonts w:ascii="Arial" w:hAnsi="Arial" w:cs="Arial"/>
                <w:b/>
                <w:i/>
                <w:sz w:val="24"/>
                <w:szCs w:val="24"/>
                <w:lang w:val="en-US"/>
              </w:rPr>
            </w:pPr>
            <w:r w:rsidRPr="00E93932">
              <w:rPr>
                <w:rFonts w:ascii="Verdana" w:hAnsi="Verdana"/>
                <w:b/>
                <w:i/>
                <w:color w:val="D06F1A"/>
                <w:sz w:val="24"/>
                <w:szCs w:val="24"/>
                <w:lang w:val="en-US"/>
              </w:rPr>
              <w:t>How do I find out what is in my physician’s records or in Alberta Netcare about me?</w:t>
            </w:r>
          </w:p>
        </w:tc>
      </w:tr>
    </w:tbl>
    <w:p w14:paraId="4E795493" w14:textId="5C444AED" w:rsidR="007B79A8" w:rsidRPr="00061433" w:rsidRDefault="007B79A8" w:rsidP="00815FB2">
      <w:pPr>
        <w:spacing w:before="120"/>
        <w:rPr>
          <w:lang w:val="en-US"/>
        </w:rPr>
      </w:pPr>
      <w:r w:rsidRPr="00061433">
        <w:rPr>
          <w:lang w:val="en-US"/>
        </w:rPr>
        <w:t xml:space="preserve">You may ask </w:t>
      </w:r>
      <w:r>
        <w:rPr>
          <w:lang w:val="en-US"/>
        </w:rPr>
        <w:t xml:space="preserve">your physician for a copy or print-out of your </w:t>
      </w:r>
      <w:r w:rsidRPr="00061433">
        <w:rPr>
          <w:lang w:val="en-US"/>
        </w:rPr>
        <w:t xml:space="preserve">health information about you </w:t>
      </w:r>
      <w:r>
        <w:rPr>
          <w:lang w:val="en-US"/>
        </w:rPr>
        <w:t xml:space="preserve">under </w:t>
      </w:r>
      <w:r w:rsidR="00B77A34">
        <w:rPr>
          <w:lang w:val="en-US"/>
        </w:rPr>
        <w:t xml:space="preserve">their </w:t>
      </w:r>
      <w:r>
        <w:rPr>
          <w:lang w:val="en-US"/>
        </w:rPr>
        <w:t xml:space="preserve">custody or control, including your record in Alberta Netcare. This </w:t>
      </w:r>
      <w:r w:rsidRPr="00061433">
        <w:rPr>
          <w:lang w:val="en-US"/>
        </w:rPr>
        <w:t>information may be release</w:t>
      </w:r>
      <w:r>
        <w:rPr>
          <w:lang w:val="en-US"/>
        </w:rPr>
        <w:t xml:space="preserve">d to you informally. Otherwise, under the HIA, </w:t>
      </w:r>
      <w:r w:rsidRPr="00061433">
        <w:rPr>
          <w:lang w:val="en-US"/>
        </w:rPr>
        <w:t xml:space="preserve">you have the right to make </w:t>
      </w:r>
      <w:r>
        <w:rPr>
          <w:lang w:val="en-US"/>
        </w:rPr>
        <w:t>a formal access request to your physician</w:t>
      </w:r>
      <w:r w:rsidRPr="00061433">
        <w:rPr>
          <w:lang w:val="en-US"/>
        </w:rPr>
        <w:t>.</w:t>
      </w:r>
    </w:p>
    <w:p w14:paraId="1FAE6AF0" w14:textId="42FB5DE8" w:rsidR="007B79A8" w:rsidRDefault="007B79A8" w:rsidP="00815FB2">
      <w:pPr>
        <w:spacing w:before="120" w:after="0"/>
        <w:rPr>
          <w:lang w:val="en-US"/>
        </w:rPr>
      </w:pPr>
      <w:r w:rsidRPr="00061433">
        <w:rPr>
          <w:lang w:val="en-US"/>
        </w:rPr>
        <w:t xml:space="preserve">To make a formal </w:t>
      </w:r>
      <w:r>
        <w:rPr>
          <w:lang w:val="en-US"/>
        </w:rPr>
        <w:t xml:space="preserve">request for access to your health </w:t>
      </w:r>
      <w:r w:rsidRPr="00061433">
        <w:rPr>
          <w:lang w:val="en-US"/>
        </w:rPr>
        <w:t>information, submit your requ</w:t>
      </w:r>
      <w:r>
        <w:rPr>
          <w:lang w:val="en-US"/>
        </w:rPr>
        <w:t>est in writing to your physician</w:t>
      </w:r>
      <w:r w:rsidR="00B77A34">
        <w:rPr>
          <w:lang w:val="en-US"/>
        </w:rPr>
        <w:t>.</w:t>
      </w:r>
      <w:r>
        <w:rPr>
          <w:lang w:val="en-US"/>
        </w:rPr>
        <w:t xml:space="preserve"> </w:t>
      </w:r>
      <w:r w:rsidR="00B77A34">
        <w:rPr>
          <w:lang w:val="en-US"/>
        </w:rPr>
        <w:t>However,</w:t>
      </w:r>
      <w:r>
        <w:rPr>
          <w:lang w:val="en-US"/>
        </w:rPr>
        <w:t xml:space="preserve"> if the health services were provided in a hospital, contact the Alberta Health Services Health Information/ Records Management office at the site where you received the services.</w:t>
      </w:r>
    </w:p>
    <w:p w14:paraId="0149435F" w14:textId="77777777" w:rsidR="00996765" w:rsidRPr="002C61DB" w:rsidRDefault="00996765" w:rsidP="00996765">
      <w:pPr>
        <w:spacing w:after="0"/>
        <w:rPr>
          <w:rFonts w:ascii="Arial" w:hAnsi="Arial" w:cs="Arial"/>
          <w:b/>
          <w:i/>
          <w:sz w:val="28"/>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088"/>
      </w:tblGrid>
      <w:tr w:rsidR="007B79A8" w:rsidRPr="00CE1596" w14:paraId="36F0E3E6" w14:textId="77777777" w:rsidTr="007B79A8">
        <w:tc>
          <w:tcPr>
            <w:tcW w:w="1101" w:type="dxa"/>
          </w:tcPr>
          <w:p w14:paraId="72AA403E" w14:textId="77777777" w:rsidR="007B79A8" w:rsidRDefault="007B79A8" w:rsidP="00526CFE">
            <w:pP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fr-CA"/>
              </w:rPr>
              <w:drawing>
                <wp:inline distT="0" distB="0" distL="0" distR="0" wp14:anchorId="2DC49553" wp14:editId="69A155EF">
                  <wp:extent cx="555321" cy="547292"/>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55321" cy="547292"/>
                          </a:xfrm>
                          <a:prstGeom prst="rect">
                            <a:avLst/>
                          </a:prstGeom>
                        </pic:spPr>
                      </pic:pic>
                    </a:graphicData>
                  </a:graphic>
                </wp:inline>
              </w:drawing>
            </w:r>
          </w:p>
        </w:tc>
        <w:tc>
          <w:tcPr>
            <w:tcW w:w="9088" w:type="dxa"/>
            <w:vAlign w:val="center"/>
          </w:tcPr>
          <w:p w14:paraId="086F753A" w14:textId="77777777" w:rsidR="007B79A8" w:rsidRPr="009A464F" w:rsidRDefault="007B79A8" w:rsidP="00996765">
            <w:pPr>
              <w:rPr>
                <w:rFonts w:ascii="Arial" w:hAnsi="Arial" w:cs="Arial"/>
                <w:b/>
                <w:i/>
                <w:sz w:val="24"/>
                <w:szCs w:val="24"/>
                <w:lang w:val="en-US"/>
              </w:rPr>
            </w:pPr>
            <w:r w:rsidRPr="00E93932">
              <w:rPr>
                <w:rFonts w:ascii="Verdana" w:hAnsi="Verdana"/>
                <w:b/>
                <w:i/>
                <w:color w:val="D06F1A"/>
                <w:sz w:val="24"/>
                <w:szCs w:val="24"/>
                <w:lang w:val="en-US"/>
              </w:rPr>
              <w:t>What is Alberta Health planning to do with the information community clinics provide?</w:t>
            </w:r>
          </w:p>
        </w:tc>
      </w:tr>
    </w:tbl>
    <w:p w14:paraId="5263C060" w14:textId="7BE9B605" w:rsidR="007B79A8" w:rsidRDefault="007B79A8" w:rsidP="00815FB2">
      <w:pPr>
        <w:spacing w:before="120" w:after="0"/>
        <w:rPr>
          <w:lang w:val="en-US"/>
        </w:rPr>
      </w:pPr>
      <w:r w:rsidRPr="007B79A8">
        <w:rPr>
          <w:lang w:val="en-US"/>
        </w:rPr>
        <w:t>Alberta Health, in consultation with the AMA, CPSA, and other clinical partners, plans to use this information for appropriate data analysis purposes. This will include population health assessment, health system planning, quality improvement</w:t>
      </w:r>
      <w:r w:rsidR="00B77A34">
        <w:rPr>
          <w:lang w:val="en-US"/>
        </w:rPr>
        <w:t>,</w:t>
      </w:r>
      <w:r w:rsidRPr="007B79A8">
        <w:rPr>
          <w:lang w:val="en-US"/>
        </w:rPr>
        <w:t xml:space="preserve"> and research at the primary care level.</w:t>
      </w:r>
    </w:p>
    <w:p w14:paraId="57D80A33" w14:textId="77777777" w:rsidR="00996765" w:rsidRPr="002C61DB" w:rsidRDefault="00996765" w:rsidP="00996765">
      <w:pPr>
        <w:spacing w:after="0"/>
        <w:rPr>
          <w:rFonts w:ascii="Arial" w:hAnsi="Arial" w:cs="Arial"/>
          <w:b/>
          <w:i/>
          <w:sz w:val="28"/>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088"/>
      </w:tblGrid>
      <w:tr w:rsidR="007B79A8" w:rsidRPr="00CE1596" w14:paraId="7B5187AB" w14:textId="77777777" w:rsidTr="007B79A8">
        <w:tc>
          <w:tcPr>
            <w:tcW w:w="1101" w:type="dxa"/>
          </w:tcPr>
          <w:p w14:paraId="160C32E0" w14:textId="77777777" w:rsidR="007B79A8" w:rsidRDefault="007B79A8" w:rsidP="00526CFE">
            <w:pP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fr-CA"/>
              </w:rPr>
              <w:drawing>
                <wp:inline distT="0" distB="0" distL="0" distR="0" wp14:anchorId="6D6AA849" wp14:editId="2FC6D907">
                  <wp:extent cx="554476" cy="547780"/>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63381" cy="556578"/>
                          </a:xfrm>
                          <a:prstGeom prst="rect">
                            <a:avLst/>
                          </a:prstGeom>
                        </pic:spPr>
                      </pic:pic>
                    </a:graphicData>
                  </a:graphic>
                </wp:inline>
              </w:drawing>
            </w:r>
          </w:p>
        </w:tc>
        <w:tc>
          <w:tcPr>
            <w:tcW w:w="9088" w:type="dxa"/>
            <w:vAlign w:val="center"/>
          </w:tcPr>
          <w:p w14:paraId="6D0887E0" w14:textId="77777777" w:rsidR="007B79A8" w:rsidRPr="009A464F" w:rsidRDefault="007B79A8" w:rsidP="00996765">
            <w:pPr>
              <w:rPr>
                <w:rFonts w:ascii="Arial" w:hAnsi="Arial" w:cs="Arial"/>
                <w:b/>
                <w:i/>
                <w:sz w:val="24"/>
                <w:szCs w:val="24"/>
                <w:lang w:val="en-US"/>
              </w:rPr>
            </w:pPr>
            <w:r w:rsidRPr="00F22A3C">
              <w:rPr>
                <w:rFonts w:ascii="Verdana" w:hAnsi="Verdana"/>
                <w:b/>
                <w:i/>
                <w:color w:val="D06F1A"/>
                <w:sz w:val="24"/>
                <w:szCs w:val="24"/>
                <w:lang w:val="en-US"/>
              </w:rPr>
              <w:t>I would like more information about the CII project and Alberta Netcare</w:t>
            </w:r>
            <w:r w:rsidR="00996765">
              <w:rPr>
                <w:rFonts w:ascii="Verdana" w:hAnsi="Verdana"/>
                <w:b/>
                <w:i/>
                <w:color w:val="D06F1A"/>
                <w:sz w:val="24"/>
                <w:szCs w:val="24"/>
                <w:lang w:val="en-US"/>
              </w:rPr>
              <w:t>.</w:t>
            </w:r>
          </w:p>
        </w:tc>
      </w:tr>
    </w:tbl>
    <w:p w14:paraId="0EE6FCE0" w14:textId="35220D20" w:rsidR="00A820F2" w:rsidRDefault="00A820F2" w:rsidP="00A820F2">
      <w:pPr>
        <w:spacing w:before="120"/>
        <w:rPr>
          <w:lang w:val="en-US"/>
        </w:rPr>
      </w:pPr>
      <w:r w:rsidRPr="00D625F5">
        <w:rPr>
          <w:lang w:val="en-US"/>
        </w:rPr>
        <w:t xml:space="preserve">For further information, </w:t>
      </w:r>
      <w:r>
        <w:rPr>
          <w:lang w:val="en-US"/>
        </w:rPr>
        <w:t>p</w:t>
      </w:r>
      <w:r w:rsidRPr="008115CF">
        <w:rPr>
          <w:lang w:val="en-US"/>
        </w:rPr>
        <w:t xml:space="preserve">lease visit the Alberta Netcare website </w:t>
      </w:r>
      <w:r w:rsidR="00A03E7E">
        <w:rPr>
          <w:lang w:val="en-US"/>
        </w:rPr>
        <w:t>(</w:t>
      </w:r>
      <w:hyperlink r:id="rId21" w:history="1">
        <w:r w:rsidR="00A03E7E" w:rsidRPr="00916076">
          <w:rPr>
            <w:rStyle w:val="Hyperlink"/>
            <w:lang w:val="en-US"/>
          </w:rPr>
          <w:t>http://www.albertanetcare.ca/Projects.htm</w:t>
        </w:r>
      </w:hyperlink>
      <w:r w:rsidR="00A03E7E">
        <w:rPr>
          <w:lang w:val="en-US"/>
        </w:rPr>
        <w:t xml:space="preserve">) </w:t>
      </w:r>
      <w:r w:rsidR="00A03E7E">
        <w:rPr>
          <w:lang w:val="en-US"/>
        </w:rPr>
        <w:br/>
      </w:r>
      <w:r>
        <w:rPr>
          <w:lang w:val="en-US"/>
        </w:rPr>
        <w:t>o</w:t>
      </w:r>
      <w:r w:rsidR="00C15D36">
        <w:rPr>
          <w:lang w:val="en-US"/>
        </w:rPr>
        <w:t>r</w:t>
      </w:r>
      <w:r>
        <w:rPr>
          <w:lang w:val="en-US"/>
        </w:rPr>
        <w:t xml:space="preserve"> </w:t>
      </w:r>
      <w:r w:rsidR="00A03E7E">
        <w:rPr>
          <w:lang w:val="en-US"/>
        </w:rPr>
        <w:t xml:space="preserve">contact </w:t>
      </w:r>
      <w:r w:rsidR="00FD214D">
        <w:rPr>
          <w:lang w:val="en-US"/>
        </w:rPr>
        <w:t>us</w:t>
      </w:r>
      <w:r w:rsidRPr="00D625F5">
        <w:rPr>
          <w:lang w:val="en-US"/>
        </w:rPr>
        <w:t xml:space="preserve"> </w:t>
      </w:r>
      <w:r w:rsidR="00C15D36">
        <w:rPr>
          <w:lang w:val="en-US"/>
        </w:rPr>
        <w:t>at:</w:t>
      </w:r>
    </w:p>
    <w:p w14:paraId="75F2A508" w14:textId="7AF09382" w:rsidR="00FD214D" w:rsidRPr="00FD214D" w:rsidRDefault="00FD214D" w:rsidP="00FD214D">
      <w:pPr>
        <w:spacing w:after="60"/>
        <w:ind w:left="426"/>
        <w:rPr>
          <w:b/>
          <w:color w:val="569BBE"/>
          <w:lang w:val="en-US"/>
        </w:rPr>
      </w:pPr>
      <w:proofErr w:type="gramStart"/>
      <w:r w:rsidRPr="00FD214D">
        <w:rPr>
          <w:b/>
          <w:color w:val="569BBE"/>
          <w:lang w:val="en-US"/>
        </w:rPr>
        <w:t>eHealth</w:t>
      </w:r>
      <w:proofErr w:type="gramEnd"/>
      <w:r w:rsidRPr="00FD214D">
        <w:rPr>
          <w:b/>
          <w:color w:val="569BBE"/>
          <w:lang w:val="en-US"/>
        </w:rPr>
        <w:t xml:space="preserve"> Support Services (eHSS) Team </w:t>
      </w:r>
    </w:p>
    <w:p w14:paraId="379284C2" w14:textId="624E984E" w:rsidR="00C15D36" w:rsidRDefault="00C15D36" w:rsidP="00FD214D">
      <w:pPr>
        <w:spacing w:after="60"/>
        <w:ind w:left="426"/>
        <w:rPr>
          <w:b/>
          <w:bCs/>
          <w:lang w:val="en-US"/>
        </w:rPr>
      </w:pPr>
      <w:r>
        <w:rPr>
          <w:b/>
          <w:bCs/>
          <w:lang w:val="en-US"/>
        </w:rPr>
        <w:t xml:space="preserve">1-855-643-8649 </w:t>
      </w:r>
      <w:r w:rsidRPr="00A03E7E">
        <w:rPr>
          <w:bCs/>
          <w:lang w:val="en-US"/>
        </w:rPr>
        <w:t>(Toll Free)</w:t>
      </w:r>
    </w:p>
    <w:p w14:paraId="0AFBEA49" w14:textId="77777777" w:rsidR="00C15D36" w:rsidRPr="00A03E7E" w:rsidRDefault="00C15D36" w:rsidP="00FD214D">
      <w:pPr>
        <w:spacing w:after="60"/>
        <w:ind w:left="426"/>
        <w:rPr>
          <w:lang w:val="en-US"/>
        </w:rPr>
      </w:pPr>
      <w:r w:rsidRPr="00A03E7E">
        <w:rPr>
          <w:bCs/>
          <w:lang w:val="en-US"/>
        </w:rPr>
        <w:t>Hours of Operation:  7am - 7pm (Mon-Fri)</w:t>
      </w:r>
    </w:p>
    <w:p w14:paraId="7D57A3E5" w14:textId="77777777" w:rsidR="00C15D36" w:rsidRPr="00A03E7E" w:rsidRDefault="00C15D36" w:rsidP="00FD214D">
      <w:pPr>
        <w:ind w:left="426"/>
        <w:rPr>
          <w:lang w:val="en-CA"/>
        </w:rPr>
      </w:pPr>
      <w:r w:rsidRPr="00A03E7E">
        <w:t>Email</w:t>
      </w:r>
      <w:r w:rsidRPr="00A03E7E">
        <w:rPr>
          <w:b/>
        </w:rPr>
        <w:t xml:space="preserve">: </w:t>
      </w:r>
      <w:hyperlink r:id="rId22" w:history="1">
        <w:r w:rsidRPr="00A03E7E">
          <w:rPr>
            <w:rStyle w:val="Hyperlink"/>
            <w:b/>
          </w:rPr>
          <w:t>ehealthsupport@cgi.com</w:t>
        </w:r>
      </w:hyperlink>
    </w:p>
    <w:p w14:paraId="713059A7" w14:textId="77777777" w:rsidR="009B1353" w:rsidRPr="008D4D55" w:rsidRDefault="009B1353" w:rsidP="009B1353">
      <w:pPr>
        <w:rPr>
          <w:rFonts w:ascii="Arial" w:hAnsi="Arial" w:cs="Arial"/>
          <w:b/>
          <w:i/>
          <w:sz w:val="24"/>
          <w:szCs w:val="24"/>
          <w:lang w:val="en-US"/>
        </w:rPr>
      </w:pPr>
    </w:p>
    <w:sectPr w:rsidR="009B1353" w:rsidRPr="008D4D55" w:rsidSect="003968B1">
      <w:type w:val="continuous"/>
      <w:pgSz w:w="12240" w:h="15840"/>
      <w:pgMar w:top="1152" w:right="990" w:bottom="1152"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9517A" w14:textId="77777777" w:rsidR="003E7E24" w:rsidRDefault="003E7E24" w:rsidP="00164C1C">
      <w:pPr>
        <w:spacing w:after="0" w:line="240" w:lineRule="auto"/>
      </w:pPr>
      <w:r>
        <w:separator/>
      </w:r>
    </w:p>
  </w:endnote>
  <w:endnote w:type="continuationSeparator" w:id="0">
    <w:p w14:paraId="46E596BE" w14:textId="77777777" w:rsidR="003E7E24" w:rsidRDefault="003E7E24" w:rsidP="0016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6D15E" w14:textId="5029EE6E" w:rsidR="007F1CF0" w:rsidRPr="00FD788D" w:rsidRDefault="0063563B" w:rsidP="00CE1596">
    <w:pPr>
      <w:pStyle w:val="Heading1"/>
      <w:tabs>
        <w:tab w:val="center" w:pos="5040"/>
        <w:tab w:val="right" w:pos="10206"/>
      </w:tabs>
      <w:spacing w:line="240" w:lineRule="auto"/>
      <w:rPr>
        <w:rFonts w:ascii="Verdana" w:hAnsi="Verdana"/>
        <w:b/>
        <w:i/>
        <w:color w:val="auto"/>
        <w:sz w:val="14"/>
        <w:szCs w:val="20"/>
      </w:rPr>
    </w:pPr>
    <w:r w:rsidRPr="00FD788D">
      <w:rPr>
        <w:rFonts w:ascii="Verdana" w:hAnsi="Verdana" w:cs="Arial"/>
        <w:b/>
        <w:bCs/>
        <w:i/>
        <w:color w:val="auto"/>
        <w:kern w:val="24"/>
        <w:sz w:val="14"/>
        <w:szCs w:val="20"/>
      </w:rPr>
      <w:t>G162A</w:t>
    </w:r>
    <w:r w:rsidR="001645EE">
      <w:rPr>
        <w:rFonts w:ascii="Verdana" w:hAnsi="Verdana" w:cs="Arial"/>
        <w:b/>
        <w:bCs/>
        <w:i/>
        <w:color w:val="auto"/>
        <w:kern w:val="24"/>
        <w:sz w:val="14"/>
        <w:szCs w:val="20"/>
      </w:rPr>
      <w:tab/>
    </w:r>
    <w:r w:rsidRPr="00FD788D">
      <w:rPr>
        <w:rFonts w:ascii="Verdana" w:hAnsi="Verdana" w:cs="Arial"/>
        <w:b/>
        <w:bCs/>
        <w:i/>
        <w:color w:val="auto"/>
        <w:kern w:val="24"/>
        <w:sz w:val="14"/>
        <w:szCs w:val="20"/>
      </w:rPr>
      <w:t xml:space="preserve">Page </w:t>
    </w:r>
    <w:r w:rsidRPr="00FD788D">
      <w:rPr>
        <w:rFonts w:ascii="Verdana" w:hAnsi="Verdana"/>
        <w:b/>
        <w:i/>
        <w:color w:val="auto"/>
        <w:sz w:val="14"/>
      </w:rPr>
      <w:fldChar w:fldCharType="begin"/>
    </w:r>
    <w:r w:rsidRPr="00FD788D">
      <w:rPr>
        <w:rFonts w:ascii="Verdana" w:hAnsi="Verdana"/>
        <w:b/>
        <w:i/>
        <w:color w:val="auto"/>
        <w:sz w:val="14"/>
      </w:rPr>
      <w:instrText xml:space="preserve"> PAGE   \* MERGEFORMAT </w:instrText>
    </w:r>
    <w:r w:rsidRPr="00FD788D">
      <w:rPr>
        <w:rFonts w:ascii="Verdana" w:hAnsi="Verdana"/>
        <w:b/>
        <w:i/>
        <w:color w:val="auto"/>
        <w:sz w:val="14"/>
      </w:rPr>
      <w:fldChar w:fldCharType="separate"/>
    </w:r>
    <w:r w:rsidR="00CE1596">
      <w:rPr>
        <w:rFonts w:ascii="Verdana" w:hAnsi="Verdana"/>
        <w:b/>
        <w:i/>
        <w:noProof/>
        <w:color w:val="auto"/>
        <w:sz w:val="14"/>
      </w:rPr>
      <w:t>1</w:t>
    </w:r>
    <w:r w:rsidRPr="00FD788D">
      <w:rPr>
        <w:rFonts w:ascii="Verdana" w:hAnsi="Verdana"/>
        <w:b/>
        <w:i/>
        <w:noProof/>
        <w:color w:val="auto"/>
        <w:sz w:val="14"/>
      </w:rPr>
      <w:fldChar w:fldCharType="end"/>
    </w:r>
    <w:r w:rsidRPr="00FD788D">
      <w:rPr>
        <w:rFonts w:ascii="Verdana" w:hAnsi="Verdana"/>
        <w:b/>
        <w:i/>
        <w:noProof/>
        <w:color w:val="auto"/>
        <w:sz w:val="14"/>
      </w:rPr>
      <w:t xml:space="preserve"> of </w:t>
    </w:r>
    <w:r w:rsidRPr="00FD788D">
      <w:rPr>
        <w:rFonts w:ascii="Verdana" w:hAnsi="Verdana"/>
        <w:b/>
        <w:i/>
        <w:color w:val="auto"/>
        <w:sz w:val="14"/>
      </w:rPr>
      <w:fldChar w:fldCharType="begin"/>
    </w:r>
    <w:r w:rsidRPr="00FD788D">
      <w:rPr>
        <w:rFonts w:ascii="Verdana" w:hAnsi="Verdana"/>
        <w:b/>
        <w:i/>
        <w:color w:val="auto"/>
        <w:sz w:val="14"/>
      </w:rPr>
      <w:instrText xml:space="preserve"> NUMPAGES  </w:instrText>
    </w:r>
    <w:r w:rsidRPr="00FD788D">
      <w:rPr>
        <w:rFonts w:ascii="Verdana" w:hAnsi="Verdana"/>
        <w:b/>
        <w:i/>
        <w:color w:val="auto"/>
        <w:sz w:val="14"/>
      </w:rPr>
      <w:fldChar w:fldCharType="separate"/>
    </w:r>
    <w:r w:rsidR="00CE1596">
      <w:rPr>
        <w:rFonts w:ascii="Verdana" w:hAnsi="Verdana"/>
        <w:b/>
        <w:i/>
        <w:color w:val="auto"/>
        <w:sz w:val="14"/>
      </w:rPr>
      <w:t>3</w:t>
    </w:r>
    <w:r w:rsidRPr="00FD788D">
      <w:rPr>
        <w:rFonts w:ascii="Verdana" w:hAnsi="Verdana"/>
        <w:b/>
        <w:i/>
        <w:color w:val="auto"/>
        <w:sz w:val="14"/>
      </w:rPr>
      <w:fldChar w:fldCharType="end"/>
    </w:r>
    <w:r w:rsidR="001645EE">
      <w:rPr>
        <w:rFonts w:ascii="Verdana" w:hAnsi="Verdana"/>
        <w:b/>
        <w:i/>
        <w:color w:val="auto"/>
        <w:sz w:val="14"/>
      </w:rPr>
      <w:tab/>
    </w:r>
    <w:r w:rsidRPr="00FD788D">
      <w:rPr>
        <w:rFonts w:ascii="Verdana" w:hAnsi="Verdana"/>
        <w:b/>
        <w:i/>
        <w:color w:val="auto"/>
        <w:sz w:val="14"/>
        <w:szCs w:val="20"/>
      </w:rPr>
      <w:t>June 12,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21CDE" w14:textId="77777777" w:rsidR="003E7E24" w:rsidRDefault="003E7E24" w:rsidP="00164C1C">
      <w:pPr>
        <w:spacing w:after="0" w:line="240" w:lineRule="auto"/>
      </w:pPr>
      <w:r>
        <w:separator/>
      </w:r>
    </w:p>
  </w:footnote>
  <w:footnote w:type="continuationSeparator" w:id="0">
    <w:p w14:paraId="6BB3C4F4" w14:textId="77777777" w:rsidR="003E7E24" w:rsidRDefault="003E7E24" w:rsidP="00164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6972"/>
    </w:tblGrid>
    <w:tr w:rsidR="00164C1C" w14:paraId="5E84353D" w14:textId="77777777" w:rsidTr="00337CCC">
      <w:trPr>
        <w:trHeight w:val="1509"/>
      </w:trPr>
      <w:tc>
        <w:tcPr>
          <w:tcW w:w="3486" w:type="dxa"/>
        </w:tcPr>
        <w:p w14:paraId="4649E783" w14:textId="77777777" w:rsidR="00164C1C" w:rsidRDefault="00337CCC" w:rsidP="00537746">
          <w:pPr>
            <w:pStyle w:val="Header"/>
            <w:ind w:left="90"/>
          </w:pPr>
          <w:r>
            <w:rPr>
              <w:noProof/>
              <w:lang w:val="fr-CA" w:eastAsia="fr-CA"/>
            </w:rPr>
            <mc:AlternateContent>
              <mc:Choice Requires="wps">
                <w:drawing>
                  <wp:anchor distT="0" distB="0" distL="114300" distR="114300" simplePos="0" relativeHeight="251657216" behindDoc="0" locked="0" layoutInCell="1" allowOverlap="1" wp14:anchorId="293F43A3" wp14:editId="7B128241">
                    <wp:simplePos x="0" y="0"/>
                    <wp:positionH relativeFrom="column">
                      <wp:posOffset>1570355</wp:posOffset>
                    </wp:positionH>
                    <wp:positionV relativeFrom="paragraph">
                      <wp:posOffset>908050</wp:posOffset>
                    </wp:positionV>
                    <wp:extent cx="1645920" cy="45720"/>
                    <wp:effectExtent l="0" t="0" r="11430" b="11430"/>
                    <wp:wrapNone/>
                    <wp:docPr id="14" name="Rectangle 14"/>
                    <wp:cNvGraphicFramePr/>
                    <a:graphic xmlns:a="http://schemas.openxmlformats.org/drawingml/2006/main">
                      <a:graphicData uri="http://schemas.microsoft.com/office/word/2010/wordprocessingShape">
                        <wps:wsp>
                          <wps:cNvSpPr/>
                          <wps:spPr>
                            <a:xfrm>
                              <a:off x="0" y="0"/>
                              <a:ext cx="1645920" cy="45720"/>
                            </a:xfrm>
                            <a:prstGeom prst="rect">
                              <a:avLst/>
                            </a:prstGeom>
                            <a:solidFill>
                              <a:srgbClr val="569BBE"/>
                            </a:solidFill>
                            <a:ln>
                              <a:solidFill>
                                <a:srgbClr val="569BBE"/>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C614082" id="Rectangle 14" o:spid="_x0000_s1026" style="position:absolute;margin-left:123.65pt;margin-top:71.5pt;width:129.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" fillcolor="#569bbe" strokecolor="#569bbe" strokeweight="2pt"/>
                </w:pict>
              </mc:Fallback>
            </mc:AlternateContent>
          </w:r>
          <w:r w:rsidR="00731A7A">
            <w:rPr>
              <w:noProof/>
              <w:lang w:val="fr-CA" w:eastAsia="fr-CA"/>
            </w:rPr>
            <mc:AlternateContent>
              <mc:Choice Requires="wps">
                <w:drawing>
                  <wp:anchor distT="0" distB="0" distL="114300" distR="114300" simplePos="0" relativeHeight="251656192" behindDoc="0" locked="0" layoutInCell="1" allowOverlap="1" wp14:anchorId="101BE0BE" wp14:editId="18898682">
                    <wp:simplePos x="0" y="0"/>
                    <wp:positionH relativeFrom="column">
                      <wp:posOffset>-64135</wp:posOffset>
                    </wp:positionH>
                    <wp:positionV relativeFrom="paragraph">
                      <wp:posOffset>908050</wp:posOffset>
                    </wp:positionV>
                    <wp:extent cx="1645920" cy="45720"/>
                    <wp:effectExtent l="0" t="0" r="11430" b="11430"/>
                    <wp:wrapNone/>
                    <wp:docPr id="13" name="Rectangle 13"/>
                    <wp:cNvGraphicFramePr/>
                    <a:graphic xmlns:a="http://schemas.openxmlformats.org/drawingml/2006/main">
                      <a:graphicData uri="http://schemas.microsoft.com/office/word/2010/wordprocessingShape">
                        <wps:wsp>
                          <wps:cNvSpPr/>
                          <wps:spPr>
                            <a:xfrm>
                              <a:off x="0" y="0"/>
                              <a:ext cx="1645920" cy="45720"/>
                            </a:xfrm>
                            <a:prstGeom prst="rect">
                              <a:avLst/>
                            </a:prstGeom>
                            <a:solidFill>
                              <a:srgbClr val="E7A614"/>
                            </a:solidFill>
                            <a:ln>
                              <a:solidFill>
                                <a:srgbClr val="E7A614"/>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9158873" id="Rectangle 13" o:spid="_x0000_s1026" style="position:absolute;margin-left:-5.05pt;margin-top:71.5pt;width:129.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" fillcolor="#e7a614" strokecolor="#e7a614" strokeweight="2pt"/>
                </w:pict>
              </mc:Fallback>
            </mc:AlternateContent>
          </w:r>
          <w:r w:rsidR="00164C1C">
            <w:rPr>
              <w:noProof/>
              <w:lang w:val="fr-CA" w:eastAsia="fr-CA"/>
            </w:rPr>
            <w:drawing>
              <wp:inline distT="0" distB="0" distL="0" distR="0" wp14:anchorId="6EF9E684" wp14:editId="040D4620">
                <wp:extent cx="2017683" cy="695325"/>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care final 4colour.jpg"/>
                        <pic:cNvPicPr/>
                      </pic:nvPicPr>
                      <pic:blipFill>
                        <a:blip r:embed="rId1">
                          <a:extLst>
                            <a:ext uri="{28A0092B-C50C-407E-A947-70E740481C1C}">
                              <a14:useLocalDpi xmlns:a14="http://schemas.microsoft.com/office/drawing/2010/main" val="0"/>
                            </a:ext>
                          </a:extLst>
                        </a:blip>
                        <a:stretch>
                          <a:fillRect/>
                        </a:stretch>
                      </pic:blipFill>
                      <pic:spPr>
                        <a:xfrm>
                          <a:off x="0" y="0"/>
                          <a:ext cx="2026314" cy="698299"/>
                        </a:xfrm>
                        <a:prstGeom prst="rect">
                          <a:avLst/>
                        </a:prstGeom>
                      </pic:spPr>
                    </pic:pic>
                  </a:graphicData>
                </a:graphic>
              </wp:inline>
            </w:drawing>
          </w:r>
        </w:p>
      </w:tc>
      <w:tc>
        <w:tcPr>
          <w:tcW w:w="6972" w:type="dxa"/>
        </w:tcPr>
        <w:p w14:paraId="1C435798" w14:textId="77777777" w:rsidR="00164C1C" w:rsidRDefault="00D7745E" w:rsidP="00355595">
          <w:pPr>
            <w:pStyle w:val="Header"/>
          </w:pPr>
          <w:r>
            <w:rPr>
              <w:noProof/>
              <w:lang w:val="fr-CA" w:eastAsia="fr-CA"/>
            </w:rPr>
            <mc:AlternateContent>
              <mc:Choice Requires="wps">
                <w:drawing>
                  <wp:anchor distT="0" distB="0" distL="114300" distR="114300" simplePos="0" relativeHeight="251655168" behindDoc="0" locked="0" layoutInCell="1" allowOverlap="1" wp14:anchorId="0C47E9F5" wp14:editId="159D4BB0">
                    <wp:simplePos x="0" y="0"/>
                    <wp:positionH relativeFrom="column">
                      <wp:posOffset>156210</wp:posOffset>
                    </wp:positionH>
                    <wp:positionV relativeFrom="paragraph">
                      <wp:posOffset>325755</wp:posOffset>
                    </wp:positionV>
                    <wp:extent cx="4227195" cy="559398"/>
                    <wp:effectExtent l="0" t="0" r="190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7195" cy="559398"/>
                            </a:xfrm>
                            <a:prstGeom prst="rect">
                              <a:avLst/>
                            </a:prstGeom>
                            <a:solidFill>
                              <a:schemeClr val="bg1"/>
                            </a:solidFill>
                          </wps:spPr>
                          <wps:txbx>
                            <w:txbxContent>
                              <w:p w14:paraId="0498C94D" w14:textId="77777777" w:rsidR="006C09FF" w:rsidRDefault="006C09FF" w:rsidP="003968B1">
                                <w:pPr>
                                  <w:pStyle w:val="NormalWeb"/>
                                  <w:spacing w:before="0" w:after="0"/>
                                  <w:ind w:left="0" w:right="27"/>
                                  <w:jc w:val="right"/>
                                  <w:rPr>
                                    <w:rFonts w:ascii="Arial" w:hAnsi="Arial" w:cs="Arial"/>
                                    <w:b/>
                                    <w:color w:val="D06F1A"/>
                                    <w:szCs w:val="28"/>
                                  </w:rPr>
                                </w:pPr>
                                <w:r w:rsidRPr="0051009E">
                                  <w:rPr>
                                    <w:rFonts w:ascii="Arial" w:hAnsi="Arial" w:cs="Arial"/>
                                    <w:b/>
                                    <w:color w:val="D06F1A"/>
                                    <w:szCs w:val="28"/>
                                  </w:rPr>
                                  <w:t>FREQUENTLY ASKED QUESTIONS</w:t>
                                </w:r>
                                <w:r>
                                  <w:rPr>
                                    <w:rFonts w:ascii="Arial" w:hAnsi="Arial" w:cs="Arial"/>
                                    <w:b/>
                                    <w:color w:val="D06F1A"/>
                                    <w:szCs w:val="28"/>
                                  </w:rPr>
                                  <w:t xml:space="preserve"> BY PATIENTS</w:t>
                                </w:r>
                              </w:p>
                              <w:p w14:paraId="746F47D7" w14:textId="77777777" w:rsidR="006C09FF" w:rsidRPr="0051009E" w:rsidRDefault="006C09FF" w:rsidP="003968B1">
                                <w:pPr>
                                  <w:pStyle w:val="NormalWeb"/>
                                  <w:spacing w:before="0" w:after="0"/>
                                  <w:ind w:left="0" w:right="27"/>
                                  <w:jc w:val="right"/>
                                  <w:rPr>
                                    <w:rFonts w:ascii="Verdana" w:hAnsi="Verdana"/>
                                    <w:b/>
                                    <w:i/>
                                    <w:color w:val="auto"/>
                                  </w:rPr>
                                </w:pPr>
                                <w:r w:rsidRPr="0051009E">
                                  <w:rPr>
                                    <w:rFonts w:ascii="Verdana" w:hAnsi="Verdana"/>
                                    <w:b/>
                                    <w:i/>
                                    <w:color w:val="auto"/>
                                  </w:rPr>
                                  <w:t xml:space="preserve">Community Information Integration </w:t>
                                </w:r>
                                <w:r>
                                  <w:rPr>
                                    <w:rFonts w:ascii="Verdana" w:hAnsi="Verdana"/>
                                    <w:b/>
                                    <w:i/>
                                    <w:color w:val="auto"/>
                                  </w:rPr>
                                  <w:t>(CII)</w:t>
                                </w:r>
                              </w:p>
                              <w:p w14:paraId="3BD96872" w14:textId="77777777" w:rsidR="00164C1C" w:rsidRPr="00767B0F" w:rsidRDefault="00164C1C" w:rsidP="001B364D">
                                <w:pPr>
                                  <w:pStyle w:val="Heading1"/>
                                  <w:jc w:val="right"/>
                                  <w:rPr>
                                    <w:rFonts w:ascii="Verdana" w:hAnsi="Verdana" w:cs="Arial"/>
                                    <w:i/>
                                    <w:color w:val="auto"/>
                                    <w:sz w:val="40"/>
                                    <w:szCs w:val="30"/>
                                  </w:rPr>
                                </w:pPr>
                              </w:p>
                            </w:txbxContent>
                          </wps:txbx>
                          <wps:bodyPr wrap="square" rtlCol="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C47E9F5" id="_x0000_t202" coordsize="21600,21600" o:spt="202" path="m,l,21600r21600,l21600,xe">
                    <v:stroke joinstyle="miter"/>
                    <v:path gradientshapeok="t" o:connecttype="rect"/>
                  </v:shapetype>
                  <v:shape id="Text Box 15" o:spid="_x0000_s1026" type="#_x0000_t202" style="position:absolute;margin-left:12.3pt;margin-top:25.65pt;width:332.85pt;height:4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" fillcolor="white [3212]" stroked="f">
                    <v:path arrowok="t"/>
                    <v:textbox>
                      <w:txbxContent>
                        <w:p w14:paraId="0498C94D" w14:textId="77777777" w:rsidR="006C09FF" w:rsidRDefault="006C09FF" w:rsidP="003968B1">
                          <w:pPr>
                            <w:pStyle w:val="NormalWeb"/>
                            <w:spacing w:before="0" w:after="0"/>
                            <w:ind w:left="0" w:right="27"/>
                            <w:jc w:val="right"/>
                            <w:rPr>
                              <w:rFonts w:ascii="Arial" w:hAnsi="Arial" w:cs="Arial"/>
                              <w:b/>
                              <w:color w:val="D06F1A"/>
                              <w:szCs w:val="28"/>
                            </w:rPr>
                          </w:pPr>
                          <w:r w:rsidRPr="0051009E">
                            <w:rPr>
                              <w:rFonts w:ascii="Arial" w:hAnsi="Arial" w:cs="Arial"/>
                              <w:b/>
                              <w:color w:val="D06F1A"/>
                              <w:szCs w:val="28"/>
                            </w:rPr>
                            <w:t>FREQUENTLY ASKED QUESTIONS</w:t>
                          </w:r>
                          <w:r>
                            <w:rPr>
                              <w:rFonts w:ascii="Arial" w:hAnsi="Arial" w:cs="Arial"/>
                              <w:b/>
                              <w:color w:val="D06F1A"/>
                              <w:szCs w:val="28"/>
                            </w:rPr>
                            <w:t xml:space="preserve"> BY PATIENTS</w:t>
                          </w:r>
                        </w:p>
                        <w:p w14:paraId="746F47D7" w14:textId="77777777" w:rsidR="006C09FF" w:rsidRPr="0051009E" w:rsidRDefault="006C09FF" w:rsidP="003968B1">
                          <w:pPr>
                            <w:pStyle w:val="NormalWeb"/>
                            <w:spacing w:before="0" w:after="0"/>
                            <w:ind w:left="0" w:right="27"/>
                            <w:jc w:val="right"/>
                            <w:rPr>
                              <w:rFonts w:ascii="Verdana" w:hAnsi="Verdana"/>
                              <w:b/>
                              <w:i/>
                              <w:color w:val="auto"/>
                            </w:rPr>
                          </w:pPr>
                          <w:r w:rsidRPr="0051009E">
                            <w:rPr>
                              <w:rFonts w:ascii="Verdana" w:hAnsi="Verdana"/>
                              <w:b/>
                              <w:i/>
                              <w:color w:val="auto"/>
                            </w:rPr>
                            <w:t xml:space="preserve">Community Information Integration </w:t>
                          </w:r>
                          <w:r>
                            <w:rPr>
                              <w:rFonts w:ascii="Verdana" w:hAnsi="Verdana"/>
                              <w:b/>
                              <w:i/>
                              <w:color w:val="auto"/>
                            </w:rPr>
                            <w:t>(CII)</w:t>
                          </w:r>
                        </w:p>
                        <w:p w14:paraId="3BD96872" w14:textId="77777777" w:rsidR="00164C1C" w:rsidRPr="00767B0F" w:rsidRDefault="00164C1C" w:rsidP="001B364D">
                          <w:pPr>
                            <w:pStyle w:val="Heading1"/>
                            <w:jc w:val="right"/>
                            <w:rPr>
                              <w:rFonts w:ascii="Verdana" w:hAnsi="Verdana" w:cs="Arial"/>
                              <w:i/>
                              <w:color w:val="auto"/>
                              <w:sz w:val="40"/>
                              <w:szCs w:val="30"/>
                            </w:rPr>
                          </w:pPr>
                        </w:p>
                      </w:txbxContent>
                    </v:textbox>
                  </v:shape>
                </w:pict>
              </mc:Fallback>
            </mc:AlternateContent>
          </w:r>
          <w:r w:rsidR="00337CCC">
            <w:rPr>
              <w:noProof/>
              <w:lang w:val="fr-CA" w:eastAsia="fr-CA"/>
            </w:rPr>
            <mc:AlternateContent>
              <mc:Choice Requires="wps">
                <w:drawing>
                  <wp:anchor distT="0" distB="0" distL="114300" distR="114300" simplePos="0" relativeHeight="251658240" behindDoc="0" locked="0" layoutInCell="1" allowOverlap="1" wp14:anchorId="653288E1" wp14:editId="5EBA0497">
                    <wp:simplePos x="0" y="0"/>
                    <wp:positionH relativeFrom="column">
                      <wp:posOffset>1026795</wp:posOffset>
                    </wp:positionH>
                    <wp:positionV relativeFrom="paragraph">
                      <wp:posOffset>908050</wp:posOffset>
                    </wp:positionV>
                    <wp:extent cx="1645920" cy="45720"/>
                    <wp:effectExtent l="0" t="0" r="11430" b="11430"/>
                    <wp:wrapNone/>
                    <wp:docPr id="16" name="Rectangle 16"/>
                    <wp:cNvGraphicFramePr/>
                    <a:graphic xmlns:a="http://schemas.openxmlformats.org/drawingml/2006/main">
                      <a:graphicData uri="http://schemas.microsoft.com/office/word/2010/wordprocessingShape">
                        <wps:wsp>
                          <wps:cNvSpPr/>
                          <wps:spPr>
                            <a:xfrm>
                              <a:off x="0" y="0"/>
                              <a:ext cx="1645920" cy="45720"/>
                            </a:xfrm>
                            <a:prstGeom prst="rect">
                              <a:avLst/>
                            </a:prstGeom>
                            <a:solidFill>
                              <a:srgbClr val="D06F1A"/>
                            </a:solidFill>
                            <a:ln>
                              <a:solidFill>
                                <a:srgbClr val="D06F1A"/>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69ECC35" id="Rectangle 16" o:spid="_x0000_s1026" style="position:absolute;margin-left:80.85pt;margin-top:71.5pt;width:129.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" fillcolor="#d06f1a" strokecolor="#d06f1a" strokeweight="2pt"/>
                </w:pict>
              </mc:Fallback>
            </mc:AlternateContent>
          </w:r>
          <w:r w:rsidR="007F1CF0">
            <w:rPr>
              <w:noProof/>
              <w:lang w:val="fr-CA" w:eastAsia="fr-CA"/>
            </w:rPr>
            <mc:AlternateContent>
              <mc:Choice Requires="wps">
                <w:drawing>
                  <wp:anchor distT="0" distB="0" distL="114300" distR="114300" simplePos="0" relativeHeight="251659264" behindDoc="0" locked="0" layoutInCell="1" allowOverlap="1" wp14:anchorId="214F016E" wp14:editId="6EF69400">
                    <wp:simplePos x="0" y="0"/>
                    <wp:positionH relativeFrom="column">
                      <wp:posOffset>2697480</wp:posOffset>
                    </wp:positionH>
                    <wp:positionV relativeFrom="paragraph">
                      <wp:posOffset>908050</wp:posOffset>
                    </wp:positionV>
                    <wp:extent cx="1645920" cy="45720"/>
                    <wp:effectExtent l="0" t="0" r="11430" b="11430"/>
                    <wp:wrapNone/>
                    <wp:docPr id="17" name="Rectangle 17"/>
                    <wp:cNvGraphicFramePr/>
                    <a:graphic xmlns:a="http://schemas.openxmlformats.org/drawingml/2006/main">
                      <a:graphicData uri="http://schemas.microsoft.com/office/word/2010/wordprocessingShape">
                        <wps:wsp>
                          <wps:cNvSpPr/>
                          <wps:spPr>
                            <a:xfrm>
                              <a:off x="0" y="0"/>
                              <a:ext cx="1645920" cy="45720"/>
                            </a:xfrm>
                            <a:prstGeom prst="rect">
                              <a:avLst/>
                            </a:prstGeom>
                            <a:solidFill>
                              <a:srgbClr val="C5A901"/>
                            </a:solidFill>
                            <a:ln>
                              <a:solidFill>
                                <a:srgbClr val="C5A90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B5C1B82" id="Rectangle 17" o:spid="_x0000_s1026" style="position:absolute;margin-left:212.4pt;margin-top:71.5pt;width:129.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" fillcolor="#c5a901" strokecolor="#c5a901" strokeweight="2pt"/>
                </w:pict>
              </mc:Fallback>
            </mc:AlternateContent>
          </w:r>
        </w:p>
      </w:tc>
    </w:tr>
  </w:tbl>
  <w:p w14:paraId="10FB48E5" w14:textId="77777777" w:rsidR="00A042FB" w:rsidRDefault="00A042FB" w:rsidP="00164C1C">
    <w:pPr>
      <w:pStyle w:val="Header"/>
      <w:rPr>
        <w:sz w:val="20"/>
        <w:lang w:val="en-US"/>
      </w:rPr>
    </w:pPr>
  </w:p>
  <w:p w14:paraId="1328239B" w14:textId="77777777" w:rsidR="00815FB2" w:rsidRPr="002E2C02" w:rsidRDefault="00815FB2" w:rsidP="00164C1C">
    <w:pPr>
      <w:pStyle w:val="Header"/>
      <w:rPr>
        <w:sz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D4A47"/>
    <w:multiLevelType w:val="hybridMultilevel"/>
    <w:tmpl w:val="40E2AA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D703DB5"/>
    <w:multiLevelType w:val="multilevel"/>
    <w:tmpl w:val="09FEB342"/>
    <w:lvl w:ilvl="0">
      <w:start w:val="1"/>
      <w:numFmt w:val="decimal"/>
      <w:lvlText w:val="%1."/>
      <w:lvlJc w:val="left"/>
      <w:pPr>
        <w:ind w:left="360" w:hanging="360"/>
      </w:pPr>
      <w:rPr>
        <w:rFonts w:hint="default"/>
      </w:rPr>
    </w:lvl>
    <w:lvl w:ilvl="1">
      <w:start w:val="1"/>
      <w:numFmt w:val="decimal"/>
      <w:pStyle w:val="H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H3"/>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2">
    <w:nsid w:val="0E0756C8"/>
    <w:multiLevelType w:val="hybridMultilevel"/>
    <w:tmpl w:val="576AE7BC"/>
    <w:lvl w:ilvl="0" w:tplc="0C0C0003">
      <w:start w:val="1"/>
      <w:numFmt w:val="bullet"/>
      <w:lvlText w:val="o"/>
      <w:lvlJc w:val="left"/>
      <w:pPr>
        <w:ind w:left="2226" w:hanging="360"/>
      </w:pPr>
      <w:rPr>
        <w:rFonts w:ascii="Courier New" w:hAnsi="Courier New" w:cs="Courier New" w:hint="default"/>
      </w:rPr>
    </w:lvl>
    <w:lvl w:ilvl="1" w:tplc="0C0C0003" w:tentative="1">
      <w:start w:val="1"/>
      <w:numFmt w:val="bullet"/>
      <w:lvlText w:val="o"/>
      <w:lvlJc w:val="left"/>
      <w:pPr>
        <w:ind w:left="2946" w:hanging="360"/>
      </w:pPr>
      <w:rPr>
        <w:rFonts w:ascii="Courier New" w:hAnsi="Courier New" w:cs="Courier New" w:hint="default"/>
      </w:rPr>
    </w:lvl>
    <w:lvl w:ilvl="2" w:tplc="0C0C0005" w:tentative="1">
      <w:start w:val="1"/>
      <w:numFmt w:val="bullet"/>
      <w:lvlText w:val=""/>
      <w:lvlJc w:val="left"/>
      <w:pPr>
        <w:ind w:left="3666" w:hanging="360"/>
      </w:pPr>
      <w:rPr>
        <w:rFonts w:ascii="Wingdings" w:hAnsi="Wingdings" w:hint="default"/>
      </w:rPr>
    </w:lvl>
    <w:lvl w:ilvl="3" w:tplc="0C0C0001" w:tentative="1">
      <w:start w:val="1"/>
      <w:numFmt w:val="bullet"/>
      <w:lvlText w:val=""/>
      <w:lvlJc w:val="left"/>
      <w:pPr>
        <w:ind w:left="4386" w:hanging="360"/>
      </w:pPr>
      <w:rPr>
        <w:rFonts w:ascii="Symbol" w:hAnsi="Symbol" w:hint="default"/>
      </w:rPr>
    </w:lvl>
    <w:lvl w:ilvl="4" w:tplc="0C0C0003" w:tentative="1">
      <w:start w:val="1"/>
      <w:numFmt w:val="bullet"/>
      <w:lvlText w:val="o"/>
      <w:lvlJc w:val="left"/>
      <w:pPr>
        <w:ind w:left="5106" w:hanging="360"/>
      </w:pPr>
      <w:rPr>
        <w:rFonts w:ascii="Courier New" w:hAnsi="Courier New" w:cs="Courier New" w:hint="default"/>
      </w:rPr>
    </w:lvl>
    <w:lvl w:ilvl="5" w:tplc="0C0C0005" w:tentative="1">
      <w:start w:val="1"/>
      <w:numFmt w:val="bullet"/>
      <w:lvlText w:val=""/>
      <w:lvlJc w:val="left"/>
      <w:pPr>
        <w:ind w:left="5826" w:hanging="360"/>
      </w:pPr>
      <w:rPr>
        <w:rFonts w:ascii="Wingdings" w:hAnsi="Wingdings" w:hint="default"/>
      </w:rPr>
    </w:lvl>
    <w:lvl w:ilvl="6" w:tplc="0C0C0001" w:tentative="1">
      <w:start w:val="1"/>
      <w:numFmt w:val="bullet"/>
      <w:lvlText w:val=""/>
      <w:lvlJc w:val="left"/>
      <w:pPr>
        <w:ind w:left="6546" w:hanging="360"/>
      </w:pPr>
      <w:rPr>
        <w:rFonts w:ascii="Symbol" w:hAnsi="Symbol" w:hint="default"/>
      </w:rPr>
    </w:lvl>
    <w:lvl w:ilvl="7" w:tplc="0C0C0003" w:tentative="1">
      <w:start w:val="1"/>
      <w:numFmt w:val="bullet"/>
      <w:lvlText w:val="o"/>
      <w:lvlJc w:val="left"/>
      <w:pPr>
        <w:ind w:left="7266" w:hanging="360"/>
      </w:pPr>
      <w:rPr>
        <w:rFonts w:ascii="Courier New" w:hAnsi="Courier New" w:cs="Courier New" w:hint="default"/>
      </w:rPr>
    </w:lvl>
    <w:lvl w:ilvl="8" w:tplc="0C0C0005" w:tentative="1">
      <w:start w:val="1"/>
      <w:numFmt w:val="bullet"/>
      <w:lvlText w:val=""/>
      <w:lvlJc w:val="left"/>
      <w:pPr>
        <w:ind w:left="7986" w:hanging="360"/>
      </w:pPr>
      <w:rPr>
        <w:rFonts w:ascii="Wingdings" w:hAnsi="Wingdings" w:hint="default"/>
      </w:rPr>
    </w:lvl>
  </w:abstractNum>
  <w:abstractNum w:abstractNumId="3">
    <w:nsid w:val="0E534B91"/>
    <w:multiLevelType w:val="hybridMultilevel"/>
    <w:tmpl w:val="73120C5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
    <w:nsid w:val="14257ED4"/>
    <w:multiLevelType w:val="hybridMultilevel"/>
    <w:tmpl w:val="BB72B380"/>
    <w:lvl w:ilvl="0" w:tplc="E16471D0">
      <w:start w:val="1"/>
      <w:numFmt w:val="bullet"/>
      <w:lvlText w:val="•"/>
      <w:lvlJc w:val="left"/>
      <w:pPr>
        <w:tabs>
          <w:tab w:val="num" w:pos="720"/>
        </w:tabs>
        <w:ind w:left="720" w:hanging="360"/>
      </w:pPr>
      <w:rPr>
        <w:rFonts w:ascii="Arial" w:hAnsi="Arial" w:hint="default"/>
      </w:rPr>
    </w:lvl>
    <w:lvl w:ilvl="1" w:tplc="B9569EB2">
      <w:start w:val="54"/>
      <w:numFmt w:val="bullet"/>
      <w:lvlText w:val="o"/>
      <w:lvlJc w:val="left"/>
      <w:pPr>
        <w:tabs>
          <w:tab w:val="num" w:pos="1440"/>
        </w:tabs>
        <w:ind w:left="1440" w:hanging="360"/>
      </w:pPr>
      <w:rPr>
        <w:rFonts w:ascii="Courier New" w:hAnsi="Courier New" w:hint="default"/>
      </w:rPr>
    </w:lvl>
    <w:lvl w:ilvl="2" w:tplc="BB380074" w:tentative="1">
      <w:start w:val="1"/>
      <w:numFmt w:val="bullet"/>
      <w:lvlText w:val="•"/>
      <w:lvlJc w:val="left"/>
      <w:pPr>
        <w:tabs>
          <w:tab w:val="num" w:pos="2160"/>
        </w:tabs>
        <w:ind w:left="2160" w:hanging="360"/>
      </w:pPr>
      <w:rPr>
        <w:rFonts w:ascii="Arial" w:hAnsi="Arial" w:hint="default"/>
      </w:rPr>
    </w:lvl>
    <w:lvl w:ilvl="3" w:tplc="C69866B6" w:tentative="1">
      <w:start w:val="1"/>
      <w:numFmt w:val="bullet"/>
      <w:lvlText w:val="•"/>
      <w:lvlJc w:val="left"/>
      <w:pPr>
        <w:tabs>
          <w:tab w:val="num" w:pos="2880"/>
        </w:tabs>
        <w:ind w:left="2880" w:hanging="360"/>
      </w:pPr>
      <w:rPr>
        <w:rFonts w:ascii="Arial" w:hAnsi="Arial" w:hint="default"/>
      </w:rPr>
    </w:lvl>
    <w:lvl w:ilvl="4" w:tplc="C44876D6" w:tentative="1">
      <w:start w:val="1"/>
      <w:numFmt w:val="bullet"/>
      <w:lvlText w:val="•"/>
      <w:lvlJc w:val="left"/>
      <w:pPr>
        <w:tabs>
          <w:tab w:val="num" w:pos="3600"/>
        </w:tabs>
        <w:ind w:left="3600" w:hanging="360"/>
      </w:pPr>
      <w:rPr>
        <w:rFonts w:ascii="Arial" w:hAnsi="Arial" w:hint="default"/>
      </w:rPr>
    </w:lvl>
    <w:lvl w:ilvl="5" w:tplc="4D947C76" w:tentative="1">
      <w:start w:val="1"/>
      <w:numFmt w:val="bullet"/>
      <w:lvlText w:val="•"/>
      <w:lvlJc w:val="left"/>
      <w:pPr>
        <w:tabs>
          <w:tab w:val="num" w:pos="4320"/>
        </w:tabs>
        <w:ind w:left="4320" w:hanging="360"/>
      </w:pPr>
      <w:rPr>
        <w:rFonts w:ascii="Arial" w:hAnsi="Arial" w:hint="default"/>
      </w:rPr>
    </w:lvl>
    <w:lvl w:ilvl="6" w:tplc="5016D8E6" w:tentative="1">
      <w:start w:val="1"/>
      <w:numFmt w:val="bullet"/>
      <w:lvlText w:val="•"/>
      <w:lvlJc w:val="left"/>
      <w:pPr>
        <w:tabs>
          <w:tab w:val="num" w:pos="5040"/>
        </w:tabs>
        <w:ind w:left="5040" w:hanging="360"/>
      </w:pPr>
      <w:rPr>
        <w:rFonts w:ascii="Arial" w:hAnsi="Arial" w:hint="default"/>
      </w:rPr>
    </w:lvl>
    <w:lvl w:ilvl="7" w:tplc="9ACC2628" w:tentative="1">
      <w:start w:val="1"/>
      <w:numFmt w:val="bullet"/>
      <w:lvlText w:val="•"/>
      <w:lvlJc w:val="left"/>
      <w:pPr>
        <w:tabs>
          <w:tab w:val="num" w:pos="5760"/>
        </w:tabs>
        <w:ind w:left="5760" w:hanging="360"/>
      </w:pPr>
      <w:rPr>
        <w:rFonts w:ascii="Arial" w:hAnsi="Arial" w:hint="default"/>
      </w:rPr>
    </w:lvl>
    <w:lvl w:ilvl="8" w:tplc="44B08760" w:tentative="1">
      <w:start w:val="1"/>
      <w:numFmt w:val="bullet"/>
      <w:lvlText w:val="•"/>
      <w:lvlJc w:val="left"/>
      <w:pPr>
        <w:tabs>
          <w:tab w:val="num" w:pos="6480"/>
        </w:tabs>
        <w:ind w:left="6480" w:hanging="360"/>
      </w:pPr>
      <w:rPr>
        <w:rFonts w:ascii="Arial" w:hAnsi="Arial" w:hint="default"/>
      </w:rPr>
    </w:lvl>
  </w:abstractNum>
  <w:abstractNum w:abstractNumId="5">
    <w:nsid w:val="177813C9"/>
    <w:multiLevelType w:val="hybridMultilevel"/>
    <w:tmpl w:val="2B4C6194"/>
    <w:lvl w:ilvl="0" w:tplc="0C0C0001">
      <w:start w:val="1"/>
      <w:numFmt w:val="bullet"/>
      <w:lvlText w:val=""/>
      <w:lvlJc w:val="left"/>
      <w:pPr>
        <w:ind w:left="1506" w:hanging="360"/>
      </w:pPr>
      <w:rPr>
        <w:rFonts w:ascii="Symbol" w:hAnsi="Symbol" w:hint="default"/>
      </w:rPr>
    </w:lvl>
    <w:lvl w:ilvl="1" w:tplc="0C0C0003" w:tentative="1">
      <w:start w:val="1"/>
      <w:numFmt w:val="bullet"/>
      <w:lvlText w:val="o"/>
      <w:lvlJc w:val="left"/>
      <w:pPr>
        <w:ind w:left="2226" w:hanging="360"/>
      </w:pPr>
      <w:rPr>
        <w:rFonts w:ascii="Courier New" w:hAnsi="Courier New" w:cs="Courier New" w:hint="default"/>
      </w:rPr>
    </w:lvl>
    <w:lvl w:ilvl="2" w:tplc="0C0C0005" w:tentative="1">
      <w:start w:val="1"/>
      <w:numFmt w:val="bullet"/>
      <w:lvlText w:val=""/>
      <w:lvlJc w:val="left"/>
      <w:pPr>
        <w:ind w:left="2946" w:hanging="360"/>
      </w:pPr>
      <w:rPr>
        <w:rFonts w:ascii="Wingdings" w:hAnsi="Wingdings" w:hint="default"/>
      </w:rPr>
    </w:lvl>
    <w:lvl w:ilvl="3" w:tplc="0C0C0001" w:tentative="1">
      <w:start w:val="1"/>
      <w:numFmt w:val="bullet"/>
      <w:lvlText w:val=""/>
      <w:lvlJc w:val="left"/>
      <w:pPr>
        <w:ind w:left="3666" w:hanging="360"/>
      </w:pPr>
      <w:rPr>
        <w:rFonts w:ascii="Symbol" w:hAnsi="Symbol" w:hint="default"/>
      </w:rPr>
    </w:lvl>
    <w:lvl w:ilvl="4" w:tplc="0C0C0003" w:tentative="1">
      <w:start w:val="1"/>
      <w:numFmt w:val="bullet"/>
      <w:lvlText w:val="o"/>
      <w:lvlJc w:val="left"/>
      <w:pPr>
        <w:ind w:left="4386" w:hanging="360"/>
      </w:pPr>
      <w:rPr>
        <w:rFonts w:ascii="Courier New" w:hAnsi="Courier New" w:cs="Courier New" w:hint="default"/>
      </w:rPr>
    </w:lvl>
    <w:lvl w:ilvl="5" w:tplc="0C0C0005" w:tentative="1">
      <w:start w:val="1"/>
      <w:numFmt w:val="bullet"/>
      <w:lvlText w:val=""/>
      <w:lvlJc w:val="left"/>
      <w:pPr>
        <w:ind w:left="5106" w:hanging="360"/>
      </w:pPr>
      <w:rPr>
        <w:rFonts w:ascii="Wingdings" w:hAnsi="Wingdings" w:hint="default"/>
      </w:rPr>
    </w:lvl>
    <w:lvl w:ilvl="6" w:tplc="0C0C0001" w:tentative="1">
      <w:start w:val="1"/>
      <w:numFmt w:val="bullet"/>
      <w:lvlText w:val=""/>
      <w:lvlJc w:val="left"/>
      <w:pPr>
        <w:ind w:left="5826" w:hanging="360"/>
      </w:pPr>
      <w:rPr>
        <w:rFonts w:ascii="Symbol" w:hAnsi="Symbol" w:hint="default"/>
      </w:rPr>
    </w:lvl>
    <w:lvl w:ilvl="7" w:tplc="0C0C0003" w:tentative="1">
      <w:start w:val="1"/>
      <w:numFmt w:val="bullet"/>
      <w:lvlText w:val="o"/>
      <w:lvlJc w:val="left"/>
      <w:pPr>
        <w:ind w:left="6546" w:hanging="360"/>
      </w:pPr>
      <w:rPr>
        <w:rFonts w:ascii="Courier New" w:hAnsi="Courier New" w:cs="Courier New" w:hint="default"/>
      </w:rPr>
    </w:lvl>
    <w:lvl w:ilvl="8" w:tplc="0C0C0005" w:tentative="1">
      <w:start w:val="1"/>
      <w:numFmt w:val="bullet"/>
      <w:lvlText w:val=""/>
      <w:lvlJc w:val="left"/>
      <w:pPr>
        <w:ind w:left="7266" w:hanging="360"/>
      </w:pPr>
      <w:rPr>
        <w:rFonts w:ascii="Wingdings" w:hAnsi="Wingdings" w:hint="default"/>
      </w:rPr>
    </w:lvl>
  </w:abstractNum>
  <w:abstractNum w:abstractNumId="6">
    <w:nsid w:val="1BE67BA6"/>
    <w:multiLevelType w:val="hybridMultilevel"/>
    <w:tmpl w:val="E6CE320E"/>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7">
    <w:nsid w:val="2B964C9A"/>
    <w:multiLevelType w:val="hybridMultilevel"/>
    <w:tmpl w:val="B0A069DC"/>
    <w:lvl w:ilvl="0" w:tplc="0C0C0001">
      <w:start w:val="1"/>
      <w:numFmt w:val="bullet"/>
      <w:lvlText w:val=""/>
      <w:lvlJc w:val="left"/>
      <w:pPr>
        <w:ind w:left="1506" w:hanging="360"/>
      </w:pPr>
      <w:rPr>
        <w:rFonts w:ascii="Symbol" w:hAnsi="Symbol" w:hint="default"/>
      </w:rPr>
    </w:lvl>
    <w:lvl w:ilvl="1" w:tplc="0C0C0003" w:tentative="1">
      <w:start w:val="1"/>
      <w:numFmt w:val="bullet"/>
      <w:lvlText w:val="o"/>
      <w:lvlJc w:val="left"/>
      <w:pPr>
        <w:ind w:left="2226" w:hanging="360"/>
      </w:pPr>
      <w:rPr>
        <w:rFonts w:ascii="Courier New" w:hAnsi="Courier New" w:cs="Courier New" w:hint="default"/>
      </w:rPr>
    </w:lvl>
    <w:lvl w:ilvl="2" w:tplc="0C0C0005" w:tentative="1">
      <w:start w:val="1"/>
      <w:numFmt w:val="bullet"/>
      <w:lvlText w:val=""/>
      <w:lvlJc w:val="left"/>
      <w:pPr>
        <w:ind w:left="2946" w:hanging="360"/>
      </w:pPr>
      <w:rPr>
        <w:rFonts w:ascii="Wingdings" w:hAnsi="Wingdings" w:hint="default"/>
      </w:rPr>
    </w:lvl>
    <w:lvl w:ilvl="3" w:tplc="0C0C0001" w:tentative="1">
      <w:start w:val="1"/>
      <w:numFmt w:val="bullet"/>
      <w:lvlText w:val=""/>
      <w:lvlJc w:val="left"/>
      <w:pPr>
        <w:ind w:left="3666" w:hanging="360"/>
      </w:pPr>
      <w:rPr>
        <w:rFonts w:ascii="Symbol" w:hAnsi="Symbol" w:hint="default"/>
      </w:rPr>
    </w:lvl>
    <w:lvl w:ilvl="4" w:tplc="0C0C0003" w:tentative="1">
      <w:start w:val="1"/>
      <w:numFmt w:val="bullet"/>
      <w:lvlText w:val="o"/>
      <w:lvlJc w:val="left"/>
      <w:pPr>
        <w:ind w:left="4386" w:hanging="360"/>
      </w:pPr>
      <w:rPr>
        <w:rFonts w:ascii="Courier New" w:hAnsi="Courier New" w:cs="Courier New" w:hint="default"/>
      </w:rPr>
    </w:lvl>
    <w:lvl w:ilvl="5" w:tplc="0C0C0005" w:tentative="1">
      <w:start w:val="1"/>
      <w:numFmt w:val="bullet"/>
      <w:lvlText w:val=""/>
      <w:lvlJc w:val="left"/>
      <w:pPr>
        <w:ind w:left="5106" w:hanging="360"/>
      </w:pPr>
      <w:rPr>
        <w:rFonts w:ascii="Wingdings" w:hAnsi="Wingdings" w:hint="default"/>
      </w:rPr>
    </w:lvl>
    <w:lvl w:ilvl="6" w:tplc="0C0C0001" w:tentative="1">
      <w:start w:val="1"/>
      <w:numFmt w:val="bullet"/>
      <w:lvlText w:val=""/>
      <w:lvlJc w:val="left"/>
      <w:pPr>
        <w:ind w:left="5826" w:hanging="360"/>
      </w:pPr>
      <w:rPr>
        <w:rFonts w:ascii="Symbol" w:hAnsi="Symbol" w:hint="default"/>
      </w:rPr>
    </w:lvl>
    <w:lvl w:ilvl="7" w:tplc="0C0C0003" w:tentative="1">
      <w:start w:val="1"/>
      <w:numFmt w:val="bullet"/>
      <w:lvlText w:val="o"/>
      <w:lvlJc w:val="left"/>
      <w:pPr>
        <w:ind w:left="6546" w:hanging="360"/>
      </w:pPr>
      <w:rPr>
        <w:rFonts w:ascii="Courier New" w:hAnsi="Courier New" w:cs="Courier New" w:hint="default"/>
      </w:rPr>
    </w:lvl>
    <w:lvl w:ilvl="8" w:tplc="0C0C0005" w:tentative="1">
      <w:start w:val="1"/>
      <w:numFmt w:val="bullet"/>
      <w:lvlText w:val=""/>
      <w:lvlJc w:val="left"/>
      <w:pPr>
        <w:ind w:left="7266" w:hanging="360"/>
      </w:pPr>
      <w:rPr>
        <w:rFonts w:ascii="Wingdings" w:hAnsi="Wingdings" w:hint="default"/>
      </w:rPr>
    </w:lvl>
  </w:abstractNum>
  <w:abstractNum w:abstractNumId="8">
    <w:nsid w:val="32A2295B"/>
    <w:multiLevelType w:val="hybridMultilevel"/>
    <w:tmpl w:val="AEAA342A"/>
    <w:lvl w:ilvl="0" w:tplc="0C0C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63302FD"/>
    <w:multiLevelType w:val="hybridMultilevel"/>
    <w:tmpl w:val="972297CE"/>
    <w:lvl w:ilvl="0" w:tplc="0C0C0001">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10">
    <w:nsid w:val="38137EC6"/>
    <w:multiLevelType w:val="hybridMultilevel"/>
    <w:tmpl w:val="AB02DD5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88B77EE"/>
    <w:multiLevelType w:val="hybridMultilevel"/>
    <w:tmpl w:val="4CA004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555081B"/>
    <w:multiLevelType w:val="hybridMultilevel"/>
    <w:tmpl w:val="2A0C8A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nsid w:val="45BB5BCD"/>
    <w:multiLevelType w:val="hybridMultilevel"/>
    <w:tmpl w:val="41DCE0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497E2ABC"/>
    <w:multiLevelType w:val="hybridMultilevel"/>
    <w:tmpl w:val="CAF46B38"/>
    <w:lvl w:ilvl="0" w:tplc="0C0C0001">
      <w:start w:val="1"/>
      <w:numFmt w:val="bullet"/>
      <w:lvlText w:val=""/>
      <w:lvlJc w:val="left"/>
      <w:pPr>
        <w:ind w:left="1506" w:hanging="360"/>
      </w:pPr>
      <w:rPr>
        <w:rFonts w:ascii="Symbol" w:hAnsi="Symbol" w:hint="default"/>
      </w:rPr>
    </w:lvl>
    <w:lvl w:ilvl="1" w:tplc="0C0C0003" w:tentative="1">
      <w:start w:val="1"/>
      <w:numFmt w:val="bullet"/>
      <w:lvlText w:val="o"/>
      <w:lvlJc w:val="left"/>
      <w:pPr>
        <w:ind w:left="2226" w:hanging="360"/>
      </w:pPr>
      <w:rPr>
        <w:rFonts w:ascii="Courier New" w:hAnsi="Courier New" w:cs="Courier New" w:hint="default"/>
      </w:rPr>
    </w:lvl>
    <w:lvl w:ilvl="2" w:tplc="0C0C0005" w:tentative="1">
      <w:start w:val="1"/>
      <w:numFmt w:val="bullet"/>
      <w:lvlText w:val=""/>
      <w:lvlJc w:val="left"/>
      <w:pPr>
        <w:ind w:left="2946" w:hanging="360"/>
      </w:pPr>
      <w:rPr>
        <w:rFonts w:ascii="Wingdings" w:hAnsi="Wingdings" w:hint="default"/>
      </w:rPr>
    </w:lvl>
    <w:lvl w:ilvl="3" w:tplc="0C0C0001" w:tentative="1">
      <w:start w:val="1"/>
      <w:numFmt w:val="bullet"/>
      <w:lvlText w:val=""/>
      <w:lvlJc w:val="left"/>
      <w:pPr>
        <w:ind w:left="3666" w:hanging="360"/>
      </w:pPr>
      <w:rPr>
        <w:rFonts w:ascii="Symbol" w:hAnsi="Symbol" w:hint="default"/>
      </w:rPr>
    </w:lvl>
    <w:lvl w:ilvl="4" w:tplc="0C0C0003" w:tentative="1">
      <w:start w:val="1"/>
      <w:numFmt w:val="bullet"/>
      <w:lvlText w:val="o"/>
      <w:lvlJc w:val="left"/>
      <w:pPr>
        <w:ind w:left="4386" w:hanging="360"/>
      </w:pPr>
      <w:rPr>
        <w:rFonts w:ascii="Courier New" w:hAnsi="Courier New" w:cs="Courier New" w:hint="default"/>
      </w:rPr>
    </w:lvl>
    <w:lvl w:ilvl="5" w:tplc="0C0C0005" w:tentative="1">
      <w:start w:val="1"/>
      <w:numFmt w:val="bullet"/>
      <w:lvlText w:val=""/>
      <w:lvlJc w:val="left"/>
      <w:pPr>
        <w:ind w:left="5106" w:hanging="360"/>
      </w:pPr>
      <w:rPr>
        <w:rFonts w:ascii="Wingdings" w:hAnsi="Wingdings" w:hint="default"/>
      </w:rPr>
    </w:lvl>
    <w:lvl w:ilvl="6" w:tplc="0C0C0001" w:tentative="1">
      <w:start w:val="1"/>
      <w:numFmt w:val="bullet"/>
      <w:lvlText w:val=""/>
      <w:lvlJc w:val="left"/>
      <w:pPr>
        <w:ind w:left="5826" w:hanging="360"/>
      </w:pPr>
      <w:rPr>
        <w:rFonts w:ascii="Symbol" w:hAnsi="Symbol" w:hint="default"/>
      </w:rPr>
    </w:lvl>
    <w:lvl w:ilvl="7" w:tplc="0C0C0003" w:tentative="1">
      <w:start w:val="1"/>
      <w:numFmt w:val="bullet"/>
      <w:lvlText w:val="o"/>
      <w:lvlJc w:val="left"/>
      <w:pPr>
        <w:ind w:left="6546" w:hanging="360"/>
      </w:pPr>
      <w:rPr>
        <w:rFonts w:ascii="Courier New" w:hAnsi="Courier New" w:cs="Courier New" w:hint="default"/>
      </w:rPr>
    </w:lvl>
    <w:lvl w:ilvl="8" w:tplc="0C0C0005" w:tentative="1">
      <w:start w:val="1"/>
      <w:numFmt w:val="bullet"/>
      <w:lvlText w:val=""/>
      <w:lvlJc w:val="left"/>
      <w:pPr>
        <w:ind w:left="7266" w:hanging="360"/>
      </w:pPr>
      <w:rPr>
        <w:rFonts w:ascii="Wingdings" w:hAnsi="Wingdings" w:hint="default"/>
      </w:rPr>
    </w:lvl>
  </w:abstractNum>
  <w:abstractNum w:abstractNumId="15">
    <w:nsid w:val="4FB75414"/>
    <w:multiLevelType w:val="hybridMultilevel"/>
    <w:tmpl w:val="89DA0146"/>
    <w:lvl w:ilvl="0" w:tplc="0C0C0001">
      <w:start w:val="1"/>
      <w:numFmt w:val="bullet"/>
      <w:lvlText w:val=""/>
      <w:lvlJc w:val="left"/>
      <w:pPr>
        <w:ind w:left="1485" w:hanging="360"/>
      </w:pPr>
      <w:rPr>
        <w:rFonts w:ascii="Symbol" w:hAnsi="Symbol" w:hint="default"/>
      </w:rPr>
    </w:lvl>
    <w:lvl w:ilvl="1" w:tplc="0C0C0003" w:tentative="1">
      <w:start w:val="1"/>
      <w:numFmt w:val="bullet"/>
      <w:lvlText w:val="o"/>
      <w:lvlJc w:val="left"/>
      <w:pPr>
        <w:ind w:left="2205" w:hanging="360"/>
      </w:pPr>
      <w:rPr>
        <w:rFonts w:ascii="Courier New" w:hAnsi="Courier New" w:cs="Courier New" w:hint="default"/>
      </w:rPr>
    </w:lvl>
    <w:lvl w:ilvl="2" w:tplc="0C0C0005" w:tentative="1">
      <w:start w:val="1"/>
      <w:numFmt w:val="bullet"/>
      <w:lvlText w:val=""/>
      <w:lvlJc w:val="left"/>
      <w:pPr>
        <w:ind w:left="2925" w:hanging="360"/>
      </w:pPr>
      <w:rPr>
        <w:rFonts w:ascii="Wingdings" w:hAnsi="Wingdings" w:hint="default"/>
      </w:rPr>
    </w:lvl>
    <w:lvl w:ilvl="3" w:tplc="0C0C0001" w:tentative="1">
      <w:start w:val="1"/>
      <w:numFmt w:val="bullet"/>
      <w:lvlText w:val=""/>
      <w:lvlJc w:val="left"/>
      <w:pPr>
        <w:ind w:left="3645" w:hanging="360"/>
      </w:pPr>
      <w:rPr>
        <w:rFonts w:ascii="Symbol" w:hAnsi="Symbol" w:hint="default"/>
      </w:rPr>
    </w:lvl>
    <w:lvl w:ilvl="4" w:tplc="0C0C0003" w:tentative="1">
      <w:start w:val="1"/>
      <w:numFmt w:val="bullet"/>
      <w:lvlText w:val="o"/>
      <w:lvlJc w:val="left"/>
      <w:pPr>
        <w:ind w:left="4365" w:hanging="360"/>
      </w:pPr>
      <w:rPr>
        <w:rFonts w:ascii="Courier New" w:hAnsi="Courier New" w:cs="Courier New" w:hint="default"/>
      </w:rPr>
    </w:lvl>
    <w:lvl w:ilvl="5" w:tplc="0C0C0005" w:tentative="1">
      <w:start w:val="1"/>
      <w:numFmt w:val="bullet"/>
      <w:lvlText w:val=""/>
      <w:lvlJc w:val="left"/>
      <w:pPr>
        <w:ind w:left="5085" w:hanging="360"/>
      </w:pPr>
      <w:rPr>
        <w:rFonts w:ascii="Wingdings" w:hAnsi="Wingdings" w:hint="default"/>
      </w:rPr>
    </w:lvl>
    <w:lvl w:ilvl="6" w:tplc="0C0C0001" w:tentative="1">
      <w:start w:val="1"/>
      <w:numFmt w:val="bullet"/>
      <w:lvlText w:val=""/>
      <w:lvlJc w:val="left"/>
      <w:pPr>
        <w:ind w:left="5805" w:hanging="360"/>
      </w:pPr>
      <w:rPr>
        <w:rFonts w:ascii="Symbol" w:hAnsi="Symbol" w:hint="default"/>
      </w:rPr>
    </w:lvl>
    <w:lvl w:ilvl="7" w:tplc="0C0C0003" w:tentative="1">
      <w:start w:val="1"/>
      <w:numFmt w:val="bullet"/>
      <w:lvlText w:val="o"/>
      <w:lvlJc w:val="left"/>
      <w:pPr>
        <w:ind w:left="6525" w:hanging="360"/>
      </w:pPr>
      <w:rPr>
        <w:rFonts w:ascii="Courier New" w:hAnsi="Courier New" w:cs="Courier New" w:hint="default"/>
      </w:rPr>
    </w:lvl>
    <w:lvl w:ilvl="8" w:tplc="0C0C0005" w:tentative="1">
      <w:start w:val="1"/>
      <w:numFmt w:val="bullet"/>
      <w:lvlText w:val=""/>
      <w:lvlJc w:val="left"/>
      <w:pPr>
        <w:ind w:left="7245" w:hanging="360"/>
      </w:pPr>
      <w:rPr>
        <w:rFonts w:ascii="Wingdings" w:hAnsi="Wingdings" w:hint="default"/>
      </w:rPr>
    </w:lvl>
  </w:abstractNum>
  <w:abstractNum w:abstractNumId="16">
    <w:nsid w:val="52AF5284"/>
    <w:multiLevelType w:val="hybridMultilevel"/>
    <w:tmpl w:val="382EB45C"/>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7">
    <w:nsid w:val="55D34218"/>
    <w:multiLevelType w:val="hybridMultilevel"/>
    <w:tmpl w:val="A32C52C0"/>
    <w:lvl w:ilvl="0" w:tplc="FF086F80">
      <w:start w:val="1"/>
      <w:numFmt w:val="decimal"/>
      <w:lvlText w:val="%1."/>
      <w:lvlJc w:val="left"/>
      <w:pPr>
        <w:ind w:left="786" w:hanging="360"/>
      </w:pPr>
      <w:rPr>
        <w:rFonts w:ascii="Calibri" w:eastAsia="Times New Roman" w:hAnsi="Calibri" w:cs="Times New Roman" w:hint="default"/>
        <w:b w:val="0"/>
        <w:i w:val="0"/>
        <w:sz w:val="20"/>
      </w:rPr>
    </w:lvl>
    <w:lvl w:ilvl="1" w:tplc="0C0C0019">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18">
    <w:nsid w:val="564F58B6"/>
    <w:multiLevelType w:val="hybridMultilevel"/>
    <w:tmpl w:val="F964FC00"/>
    <w:lvl w:ilvl="0" w:tplc="0C0C0001">
      <w:start w:val="1"/>
      <w:numFmt w:val="bullet"/>
      <w:lvlText w:val=""/>
      <w:lvlJc w:val="left"/>
      <w:pPr>
        <w:ind w:left="1866" w:hanging="360"/>
      </w:pPr>
      <w:rPr>
        <w:rFonts w:ascii="Symbol" w:hAnsi="Symbol" w:hint="default"/>
      </w:rPr>
    </w:lvl>
    <w:lvl w:ilvl="1" w:tplc="0C0C0003" w:tentative="1">
      <w:start w:val="1"/>
      <w:numFmt w:val="bullet"/>
      <w:lvlText w:val="o"/>
      <w:lvlJc w:val="left"/>
      <w:pPr>
        <w:ind w:left="2586" w:hanging="360"/>
      </w:pPr>
      <w:rPr>
        <w:rFonts w:ascii="Courier New" w:hAnsi="Courier New" w:cs="Courier New" w:hint="default"/>
      </w:rPr>
    </w:lvl>
    <w:lvl w:ilvl="2" w:tplc="0C0C0005" w:tentative="1">
      <w:start w:val="1"/>
      <w:numFmt w:val="bullet"/>
      <w:lvlText w:val=""/>
      <w:lvlJc w:val="left"/>
      <w:pPr>
        <w:ind w:left="3306" w:hanging="360"/>
      </w:pPr>
      <w:rPr>
        <w:rFonts w:ascii="Wingdings" w:hAnsi="Wingdings" w:hint="default"/>
      </w:rPr>
    </w:lvl>
    <w:lvl w:ilvl="3" w:tplc="0C0C0001" w:tentative="1">
      <w:start w:val="1"/>
      <w:numFmt w:val="bullet"/>
      <w:lvlText w:val=""/>
      <w:lvlJc w:val="left"/>
      <w:pPr>
        <w:ind w:left="4026" w:hanging="360"/>
      </w:pPr>
      <w:rPr>
        <w:rFonts w:ascii="Symbol" w:hAnsi="Symbol" w:hint="default"/>
      </w:rPr>
    </w:lvl>
    <w:lvl w:ilvl="4" w:tplc="0C0C0003" w:tentative="1">
      <w:start w:val="1"/>
      <w:numFmt w:val="bullet"/>
      <w:lvlText w:val="o"/>
      <w:lvlJc w:val="left"/>
      <w:pPr>
        <w:ind w:left="4746" w:hanging="360"/>
      </w:pPr>
      <w:rPr>
        <w:rFonts w:ascii="Courier New" w:hAnsi="Courier New" w:cs="Courier New" w:hint="default"/>
      </w:rPr>
    </w:lvl>
    <w:lvl w:ilvl="5" w:tplc="0C0C0005" w:tentative="1">
      <w:start w:val="1"/>
      <w:numFmt w:val="bullet"/>
      <w:lvlText w:val=""/>
      <w:lvlJc w:val="left"/>
      <w:pPr>
        <w:ind w:left="5466" w:hanging="360"/>
      </w:pPr>
      <w:rPr>
        <w:rFonts w:ascii="Wingdings" w:hAnsi="Wingdings" w:hint="default"/>
      </w:rPr>
    </w:lvl>
    <w:lvl w:ilvl="6" w:tplc="0C0C0001" w:tentative="1">
      <w:start w:val="1"/>
      <w:numFmt w:val="bullet"/>
      <w:lvlText w:val=""/>
      <w:lvlJc w:val="left"/>
      <w:pPr>
        <w:ind w:left="6186" w:hanging="360"/>
      </w:pPr>
      <w:rPr>
        <w:rFonts w:ascii="Symbol" w:hAnsi="Symbol" w:hint="default"/>
      </w:rPr>
    </w:lvl>
    <w:lvl w:ilvl="7" w:tplc="0C0C0003" w:tentative="1">
      <w:start w:val="1"/>
      <w:numFmt w:val="bullet"/>
      <w:lvlText w:val="o"/>
      <w:lvlJc w:val="left"/>
      <w:pPr>
        <w:ind w:left="6906" w:hanging="360"/>
      </w:pPr>
      <w:rPr>
        <w:rFonts w:ascii="Courier New" w:hAnsi="Courier New" w:cs="Courier New" w:hint="default"/>
      </w:rPr>
    </w:lvl>
    <w:lvl w:ilvl="8" w:tplc="0C0C0005" w:tentative="1">
      <w:start w:val="1"/>
      <w:numFmt w:val="bullet"/>
      <w:lvlText w:val=""/>
      <w:lvlJc w:val="left"/>
      <w:pPr>
        <w:ind w:left="7626" w:hanging="360"/>
      </w:pPr>
      <w:rPr>
        <w:rFonts w:ascii="Wingdings" w:hAnsi="Wingdings" w:hint="default"/>
      </w:rPr>
    </w:lvl>
  </w:abstractNum>
  <w:abstractNum w:abstractNumId="19">
    <w:nsid w:val="689E44E1"/>
    <w:multiLevelType w:val="hybridMultilevel"/>
    <w:tmpl w:val="597207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6C537E50"/>
    <w:multiLevelType w:val="hybridMultilevel"/>
    <w:tmpl w:val="3B769016"/>
    <w:lvl w:ilvl="0" w:tplc="0C0C0001">
      <w:start w:val="1"/>
      <w:numFmt w:val="bullet"/>
      <w:lvlText w:val=""/>
      <w:lvlJc w:val="left"/>
      <w:pPr>
        <w:ind w:left="1545" w:hanging="360"/>
      </w:pPr>
      <w:rPr>
        <w:rFonts w:ascii="Symbol" w:hAnsi="Symbol" w:hint="default"/>
      </w:rPr>
    </w:lvl>
    <w:lvl w:ilvl="1" w:tplc="0C0C0003" w:tentative="1">
      <w:start w:val="1"/>
      <w:numFmt w:val="bullet"/>
      <w:lvlText w:val="o"/>
      <w:lvlJc w:val="left"/>
      <w:pPr>
        <w:ind w:left="2265" w:hanging="360"/>
      </w:pPr>
      <w:rPr>
        <w:rFonts w:ascii="Courier New" w:hAnsi="Courier New" w:cs="Courier New" w:hint="default"/>
      </w:rPr>
    </w:lvl>
    <w:lvl w:ilvl="2" w:tplc="0C0C0005" w:tentative="1">
      <w:start w:val="1"/>
      <w:numFmt w:val="bullet"/>
      <w:lvlText w:val=""/>
      <w:lvlJc w:val="left"/>
      <w:pPr>
        <w:ind w:left="2985" w:hanging="360"/>
      </w:pPr>
      <w:rPr>
        <w:rFonts w:ascii="Wingdings" w:hAnsi="Wingdings" w:hint="default"/>
      </w:rPr>
    </w:lvl>
    <w:lvl w:ilvl="3" w:tplc="0C0C0001" w:tentative="1">
      <w:start w:val="1"/>
      <w:numFmt w:val="bullet"/>
      <w:lvlText w:val=""/>
      <w:lvlJc w:val="left"/>
      <w:pPr>
        <w:ind w:left="3705" w:hanging="360"/>
      </w:pPr>
      <w:rPr>
        <w:rFonts w:ascii="Symbol" w:hAnsi="Symbol" w:hint="default"/>
      </w:rPr>
    </w:lvl>
    <w:lvl w:ilvl="4" w:tplc="0C0C0003" w:tentative="1">
      <w:start w:val="1"/>
      <w:numFmt w:val="bullet"/>
      <w:lvlText w:val="o"/>
      <w:lvlJc w:val="left"/>
      <w:pPr>
        <w:ind w:left="4425" w:hanging="360"/>
      </w:pPr>
      <w:rPr>
        <w:rFonts w:ascii="Courier New" w:hAnsi="Courier New" w:cs="Courier New" w:hint="default"/>
      </w:rPr>
    </w:lvl>
    <w:lvl w:ilvl="5" w:tplc="0C0C0005" w:tentative="1">
      <w:start w:val="1"/>
      <w:numFmt w:val="bullet"/>
      <w:lvlText w:val=""/>
      <w:lvlJc w:val="left"/>
      <w:pPr>
        <w:ind w:left="5145" w:hanging="360"/>
      </w:pPr>
      <w:rPr>
        <w:rFonts w:ascii="Wingdings" w:hAnsi="Wingdings" w:hint="default"/>
      </w:rPr>
    </w:lvl>
    <w:lvl w:ilvl="6" w:tplc="0C0C0001" w:tentative="1">
      <w:start w:val="1"/>
      <w:numFmt w:val="bullet"/>
      <w:lvlText w:val=""/>
      <w:lvlJc w:val="left"/>
      <w:pPr>
        <w:ind w:left="5865" w:hanging="360"/>
      </w:pPr>
      <w:rPr>
        <w:rFonts w:ascii="Symbol" w:hAnsi="Symbol" w:hint="default"/>
      </w:rPr>
    </w:lvl>
    <w:lvl w:ilvl="7" w:tplc="0C0C0003" w:tentative="1">
      <w:start w:val="1"/>
      <w:numFmt w:val="bullet"/>
      <w:lvlText w:val="o"/>
      <w:lvlJc w:val="left"/>
      <w:pPr>
        <w:ind w:left="6585" w:hanging="360"/>
      </w:pPr>
      <w:rPr>
        <w:rFonts w:ascii="Courier New" w:hAnsi="Courier New" w:cs="Courier New" w:hint="default"/>
      </w:rPr>
    </w:lvl>
    <w:lvl w:ilvl="8" w:tplc="0C0C0005" w:tentative="1">
      <w:start w:val="1"/>
      <w:numFmt w:val="bullet"/>
      <w:lvlText w:val=""/>
      <w:lvlJc w:val="left"/>
      <w:pPr>
        <w:ind w:left="7305" w:hanging="360"/>
      </w:pPr>
      <w:rPr>
        <w:rFonts w:ascii="Wingdings" w:hAnsi="Wingdings" w:hint="default"/>
      </w:rPr>
    </w:lvl>
  </w:abstractNum>
  <w:abstractNum w:abstractNumId="21">
    <w:nsid w:val="77AA02F0"/>
    <w:multiLevelType w:val="hybridMultilevel"/>
    <w:tmpl w:val="9EF472EA"/>
    <w:lvl w:ilvl="0" w:tplc="0C0C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9587CC7"/>
    <w:multiLevelType w:val="hybridMultilevel"/>
    <w:tmpl w:val="11928C3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1"/>
  </w:num>
  <w:num w:numId="2">
    <w:abstractNumId w:val="12"/>
  </w:num>
  <w:num w:numId="3">
    <w:abstractNumId w:val="13"/>
  </w:num>
  <w:num w:numId="4">
    <w:abstractNumId w:val="21"/>
  </w:num>
  <w:num w:numId="5">
    <w:abstractNumId w:val="8"/>
  </w:num>
  <w:num w:numId="6">
    <w:abstractNumId w:val="4"/>
  </w:num>
  <w:num w:numId="7">
    <w:abstractNumId w:val="17"/>
  </w:num>
  <w:num w:numId="8">
    <w:abstractNumId w:val="7"/>
  </w:num>
  <w:num w:numId="9">
    <w:abstractNumId w:val="9"/>
  </w:num>
  <w:num w:numId="10">
    <w:abstractNumId w:val="18"/>
  </w:num>
  <w:num w:numId="11">
    <w:abstractNumId w:val="19"/>
  </w:num>
  <w:num w:numId="12">
    <w:abstractNumId w:val="5"/>
  </w:num>
  <w:num w:numId="13">
    <w:abstractNumId w:val="14"/>
  </w:num>
  <w:num w:numId="14">
    <w:abstractNumId w:val="2"/>
  </w:num>
  <w:num w:numId="15">
    <w:abstractNumId w:val="20"/>
  </w:num>
  <w:num w:numId="16">
    <w:abstractNumId w:val="0"/>
  </w:num>
  <w:num w:numId="17">
    <w:abstractNumId w:val="11"/>
  </w:num>
  <w:num w:numId="18">
    <w:abstractNumId w:val="10"/>
  </w:num>
  <w:num w:numId="19">
    <w:abstractNumId w:val="3"/>
  </w:num>
  <w:num w:numId="20">
    <w:abstractNumId w:val="22"/>
  </w:num>
  <w:num w:numId="21">
    <w:abstractNumId w:val="16"/>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C1C"/>
    <w:rsid w:val="0000370A"/>
    <w:rsid w:val="00012BF4"/>
    <w:rsid w:val="00021A8D"/>
    <w:rsid w:val="00021BCD"/>
    <w:rsid w:val="00036CA0"/>
    <w:rsid w:val="0004090C"/>
    <w:rsid w:val="00047EFE"/>
    <w:rsid w:val="00081A6A"/>
    <w:rsid w:val="000851A8"/>
    <w:rsid w:val="00091E2C"/>
    <w:rsid w:val="00101EFA"/>
    <w:rsid w:val="00122FA9"/>
    <w:rsid w:val="00142BC4"/>
    <w:rsid w:val="00144C4D"/>
    <w:rsid w:val="00153257"/>
    <w:rsid w:val="001645EE"/>
    <w:rsid w:val="00164C1C"/>
    <w:rsid w:val="00173945"/>
    <w:rsid w:val="001778CE"/>
    <w:rsid w:val="00187605"/>
    <w:rsid w:val="00190C85"/>
    <w:rsid w:val="001B28A7"/>
    <w:rsid w:val="001B364D"/>
    <w:rsid w:val="001B6552"/>
    <w:rsid w:val="001F321F"/>
    <w:rsid w:val="002249CD"/>
    <w:rsid w:val="00227D40"/>
    <w:rsid w:val="00231283"/>
    <w:rsid w:val="00247FA4"/>
    <w:rsid w:val="00256074"/>
    <w:rsid w:val="002575AF"/>
    <w:rsid w:val="00267AD5"/>
    <w:rsid w:val="002C61DB"/>
    <w:rsid w:val="002E6200"/>
    <w:rsid w:val="00300E45"/>
    <w:rsid w:val="00302220"/>
    <w:rsid w:val="0030300F"/>
    <w:rsid w:val="00313A51"/>
    <w:rsid w:val="003218A8"/>
    <w:rsid w:val="00332392"/>
    <w:rsid w:val="00337CCC"/>
    <w:rsid w:val="0037130C"/>
    <w:rsid w:val="00377B58"/>
    <w:rsid w:val="003968B1"/>
    <w:rsid w:val="003A5044"/>
    <w:rsid w:val="003B0C29"/>
    <w:rsid w:val="003B1BDE"/>
    <w:rsid w:val="003E7E24"/>
    <w:rsid w:val="00461464"/>
    <w:rsid w:val="00471705"/>
    <w:rsid w:val="00493724"/>
    <w:rsid w:val="004C2B35"/>
    <w:rsid w:val="004D1860"/>
    <w:rsid w:val="004F3929"/>
    <w:rsid w:val="00502C17"/>
    <w:rsid w:val="005060AE"/>
    <w:rsid w:val="0051009E"/>
    <w:rsid w:val="00537746"/>
    <w:rsid w:val="00540595"/>
    <w:rsid w:val="0056711C"/>
    <w:rsid w:val="005741ED"/>
    <w:rsid w:val="00594B81"/>
    <w:rsid w:val="005A5E1D"/>
    <w:rsid w:val="005B1012"/>
    <w:rsid w:val="005B413B"/>
    <w:rsid w:val="005C27D4"/>
    <w:rsid w:val="005D016F"/>
    <w:rsid w:val="005D66B7"/>
    <w:rsid w:val="0060194B"/>
    <w:rsid w:val="00620120"/>
    <w:rsid w:val="00633A21"/>
    <w:rsid w:val="0063563B"/>
    <w:rsid w:val="0064571A"/>
    <w:rsid w:val="00667268"/>
    <w:rsid w:val="00672D04"/>
    <w:rsid w:val="00674516"/>
    <w:rsid w:val="006830B9"/>
    <w:rsid w:val="0069422B"/>
    <w:rsid w:val="006964A4"/>
    <w:rsid w:val="00696580"/>
    <w:rsid w:val="006C09FF"/>
    <w:rsid w:val="007014C9"/>
    <w:rsid w:val="00731A7A"/>
    <w:rsid w:val="00733DBD"/>
    <w:rsid w:val="00745827"/>
    <w:rsid w:val="00767B0F"/>
    <w:rsid w:val="00791315"/>
    <w:rsid w:val="00791400"/>
    <w:rsid w:val="007B79A8"/>
    <w:rsid w:val="007C2390"/>
    <w:rsid w:val="007F1CF0"/>
    <w:rsid w:val="008115CF"/>
    <w:rsid w:val="00815FB2"/>
    <w:rsid w:val="008472A8"/>
    <w:rsid w:val="00853583"/>
    <w:rsid w:val="008708CC"/>
    <w:rsid w:val="00871DAA"/>
    <w:rsid w:val="00872C78"/>
    <w:rsid w:val="008758C2"/>
    <w:rsid w:val="00877522"/>
    <w:rsid w:val="00881BE7"/>
    <w:rsid w:val="008B48A8"/>
    <w:rsid w:val="008C3D7F"/>
    <w:rsid w:val="008D4D55"/>
    <w:rsid w:val="008E6C47"/>
    <w:rsid w:val="00916076"/>
    <w:rsid w:val="00925CFE"/>
    <w:rsid w:val="009568E1"/>
    <w:rsid w:val="0097030A"/>
    <w:rsid w:val="00977D3F"/>
    <w:rsid w:val="00996765"/>
    <w:rsid w:val="009A3EA2"/>
    <w:rsid w:val="009A464F"/>
    <w:rsid w:val="009A78F1"/>
    <w:rsid w:val="009B09D6"/>
    <w:rsid w:val="009B1353"/>
    <w:rsid w:val="009C4045"/>
    <w:rsid w:val="009C60B2"/>
    <w:rsid w:val="009D5152"/>
    <w:rsid w:val="009E1766"/>
    <w:rsid w:val="00A03E7E"/>
    <w:rsid w:val="00A042FB"/>
    <w:rsid w:val="00A42D42"/>
    <w:rsid w:val="00A74E66"/>
    <w:rsid w:val="00A80544"/>
    <w:rsid w:val="00A820F2"/>
    <w:rsid w:val="00AE5E8C"/>
    <w:rsid w:val="00B16525"/>
    <w:rsid w:val="00B56430"/>
    <w:rsid w:val="00B651DB"/>
    <w:rsid w:val="00B7507F"/>
    <w:rsid w:val="00B764FC"/>
    <w:rsid w:val="00B77A34"/>
    <w:rsid w:val="00B80F17"/>
    <w:rsid w:val="00B96ED8"/>
    <w:rsid w:val="00BC7C79"/>
    <w:rsid w:val="00BD7F8A"/>
    <w:rsid w:val="00BF7B2F"/>
    <w:rsid w:val="00C15D36"/>
    <w:rsid w:val="00C30B56"/>
    <w:rsid w:val="00C32B33"/>
    <w:rsid w:val="00C51DBD"/>
    <w:rsid w:val="00C713F6"/>
    <w:rsid w:val="00C74ABC"/>
    <w:rsid w:val="00C85838"/>
    <w:rsid w:val="00C905AA"/>
    <w:rsid w:val="00CA2AE3"/>
    <w:rsid w:val="00CC7C62"/>
    <w:rsid w:val="00CE1596"/>
    <w:rsid w:val="00CE4526"/>
    <w:rsid w:val="00D04368"/>
    <w:rsid w:val="00D204BF"/>
    <w:rsid w:val="00D2226B"/>
    <w:rsid w:val="00D3188C"/>
    <w:rsid w:val="00D51BD2"/>
    <w:rsid w:val="00D7745E"/>
    <w:rsid w:val="00D844DB"/>
    <w:rsid w:val="00DA770B"/>
    <w:rsid w:val="00DC6B86"/>
    <w:rsid w:val="00DD0201"/>
    <w:rsid w:val="00DD309C"/>
    <w:rsid w:val="00DF70B0"/>
    <w:rsid w:val="00E02672"/>
    <w:rsid w:val="00E15F75"/>
    <w:rsid w:val="00E33081"/>
    <w:rsid w:val="00E344E4"/>
    <w:rsid w:val="00E601E0"/>
    <w:rsid w:val="00E80704"/>
    <w:rsid w:val="00E936B1"/>
    <w:rsid w:val="00EB20E3"/>
    <w:rsid w:val="00ED158D"/>
    <w:rsid w:val="00ED21E5"/>
    <w:rsid w:val="00EE48E1"/>
    <w:rsid w:val="00F024E1"/>
    <w:rsid w:val="00F17130"/>
    <w:rsid w:val="00F42F53"/>
    <w:rsid w:val="00F77894"/>
    <w:rsid w:val="00F813E4"/>
    <w:rsid w:val="00F87BAE"/>
    <w:rsid w:val="00FC76B8"/>
    <w:rsid w:val="00FC782E"/>
    <w:rsid w:val="00FD214D"/>
    <w:rsid w:val="00FD4E28"/>
    <w:rsid w:val="00FD78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0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257"/>
    <w:rPr>
      <w:lang w:val="fr-CA"/>
    </w:rPr>
  </w:style>
  <w:style w:type="paragraph" w:styleId="Heading1">
    <w:name w:val="heading 1"/>
    <w:basedOn w:val="Normal"/>
    <w:next w:val="Normal"/>
    <w:link w:val="Heading1Char"/>
    <w:uiPriority w:val="9"/>
    <w:qFormat/>
    <w:rsid w:val="0051009E"/>
    <w:pPr>
      <w:keepNext/>
      <w:keepLines/>
      <w:spacing w:before="240" w:after="0"/>
      <w:outlineLvl w:val="0"/>
    </w:pPr>
    <w:rPr>
      <w:rFonts w:asciiTheme="majorHAnsi" w:eastAsiaTheme="majorEastAsia" w:hAnsiTheme="majorHAnsi" w:cstheme="majorBidi"/>
      <w:color w:val="365F91" w:themeColor="accent1" w:themeShade="BF"/>
      <w:sz w:val="32"/>
      <w:szCs w:val="32"/>
      <w:lang w:val="en-CA"/>
    </w:rPr>
  </w:style>
  <w:style w:type="paragraph" w:styleId="Heading2">
    <w:name w:val="heading 2"/>
    <w:basedOn w:val="Normal"/>
    <w:next w:val="Normal"/>
    <w:link w:val="Heading2Char"/>
    <w:uiPriority w:val="9"/>
    <w:unhideWhenUsed/>
    <w:qFormat/>
    <w:rsid w:val="00247FA4"/>
    <w:pPr>
      <w:keepNext/>
      <w:keepLines/>
      <w:spacing w:before="200" w:after="0"/>
      <w:outlineLvl w:val="1"/>
    </w:pPr>
    <w:rPr>
      <w:rFonts w:asciiTheme="majorHAnsi" w:eastAsiaTheme="majorEastAsia" w:hAnsiTheme="majorHAnsi" w:cstheme="majorBidi"/>
      <w:b/>
      <w:bCs/>
      <w:color w:val="4F81BD" w:themeColor="accent1"/>
      <w:sz w:val="26"/>
      <w:szCs w:val="26"/>
      <w:lang w:val="en-CA"/>
    </w:rPr>
  </w:style>
  <w:style w:type="paragraph" w:styleId="Heading3">
    <w:name w:val="heading 3"/>
    <w:basedOn w:val="Normal"/>
    <w:next w:val="Normal"/>
    <w:link w:val="Heading3Char"/>
    <w:uiPriority w:val="9"/>
    <w:semiHidden/>
    <w:unhideWhenUsed/>
    <w:qFormat/>
    <w:rsid w:val="008115CF"/>
    <w:pPr>
      <w:keepNext/>
      <w:keepLines/>
      <w:spacing w:before="200" w:after="0"/>
      <w:outlineLvl w:val="2"/>
    </w:pPr>
    <w:rPr>
      <w:rFonts w:asciiTheme="majorHAnsi" w:eastAsiaTheme="majorEastAsia" w:hAnsiTheme="majorHAnsi" w:cstheme="majorBidi"/>
      <w:b/>
      <w:bCs/>
      <w:color w:val="4F81BD" w:themeColor="accent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64C1C"/>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164C1C"/>
  </w:style>
  <w:style w:type="paragraph" w:styleId="Footer">
    <w:name w:val="footer"/>
    <w:basedOn w:val="Normal"/>
    <w:link w:val="FooterChar"/>
    <w:uiPriority w:val="99"/>
    <w:unhideWhenUsed/>
    <w:rsid w:val="00164C1C"/>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164C1C"/>
  </w:style>
  <w:style w:type="paragraph" w:styleId="NormalWeb">
    <w:name w:val="Normal (Web)"/>
    <w:basedOn w:val="Normal"/>
    <w:uiPriority w:val="99"/>
    <w:rsid w:val="00164C1C"/>
    <w:pPr>
      <w:spacing w:before="120" w:after="120" w:line="280" w:lineRule="atLeast"/>
      <w:ind w:left="720" w:right="720"/>
    </w:pPr>
    <w:rPr>
      <w:rFonts w:ascii="Times New Roman" w:eastAsia="Times New Roman" w:hAnsi="Times New Roman" w:cs="Times New Roman"/>
      <w:color w:val="003366"/>
      <w:sz w:val="24"/>
      <w:szCs w:val="24"/>
      <w:lang w:val="en-US"/>
    </w:rPr>
  </w:style>
  <w:style w:type="table" w:styleId="TableGrid">
    <w:name w:val="Table Grid"/>
    <w:basedOn w:val="TableNormal"/>
    <w:uiPriority w:val="59"/>
    <w:rsid w:val="00164C1C"/>
    <w:pPr>
      <w:spacing w:after="0" w:line="240" w:lineRule="auto"/>
    </w:pPr>
    <w:rPr>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4C1C"/>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164C1C"/>
    <w:rPr>
      <w:rFonts w:ascii="Tahoma" w:hAnsi="Tahoma" w:cs="Tahoma"/>
      <w:sz w:val="16"/>
      <w:szCs w:val="16"/>
    </w:rPr>
  </w:style>
  <w:style w:type="character" w:customStyle="1" w:styleId="Heading1Char">
    <w:name w:val="Heading 1 Char"/>
    <w:basedOn w:val="DefaultParagraphFont"/>
    <w:link w:val="Heading1"/>
    <w:uiPriority w:val="9"/>
    <w:rsid w:val="0051009E"/>
    <w:rPr>
      <w:rFonts w:asciiTheme="majorHAnsi" w:eastAsiaTheme="majorEastAsia" w:hAnsiTheme="majorHAnsi" w:cstheme="majorBidi"/>
      <w:color w:val="365F91" w:themeColor="accent1" w:themeShade="BF"/>
      <w:sz w:val="32"/>
      <w:szCs w:val="32"/>
    </w:rPr>
  </w:style>
  <w:style w:type="paragraph" w:customStyle="1" w:styleId="H2">
    <w:name w:val="H2"/>
    <w:basedOn w:val="Normal"/>
    <w:link w:val="H2Char"/>
    <w:qFormat/>
    <w:rsid w:val="00E33081"/>
    <w:pPr>
      <w:numPr>
        <w:ilvl w:val="1"/>
        <w:numId w:val="1"/>
      </w:numPr>
      <w:spacing w:after="120" w:line="264" w:lineRule="auto"/>
    </w:pPr>
    <w:rPr>
      <w:b/>
      <w:sz w:val="24"/>
      <w:lang w:val="en-CA"/>
    </w:rPr>
  </w:style>
  <w:style w:type="paragraph" w:customStyle="1" w:styleId="H3">
    <w:name w:val="H3"/>
    <w:basedOn w:val="H2"/>
    <w:qFormat/>
    <w:rsid w:val="00E33081"/>
    <w:pPr>
      <w:numPr>
        <w:ilvl w:val="3"/>
      </w:numPr>
    </w:pPr>
    <w:rPr>
      <w:i/>
      <w:sz w:val="22"/>
    </w:rPr>
  </w:style>
  <w:style w:type="character" w:customStyle="1" w:styleId="H2Char">
    <w:name w:val="H2 Char"/>
    <w:basedOn w:val="DefaultParagraphFont"/>
    <w:link w:val="H2"/>
    <w:rsid w:val="00E33081"/>
    <w:rPr>
      <w:b/>
      <w:sz w:val="24"/>
    </w:rPr>
  </w:style>
  <w:style w:type="paragraph" w:styleId="BodyText">
    <w:name w:val="Body Text"/>
    <w:basedOn w:val="Normal"/>
    <w:link w:val="BodyTextChar"/>
    <w:uiPriority w:val="1"/>
    <w:qFormat/>
    <w:rsid w:val="00247FA4"/>
    <w:pPr>
      <w:widowControl w:val="0"/>
      <w:autoSpaceDE w:val="0"/>
      <w:autoSpaceDN w:val="0"/>
      <w:adjustRightInd w:val="0"/>
      <w:spacing w:after="0" w:line="240" w:lineRule="auto"/>
      <w:ind w:left="3340"/>
    </w:pPr>
    <w:rPr>
      <w:rFonts w:ascii="Arial Unicode MS" w:eastAsia="Arial Unicode MS" w:hAnsi="Times New Roman" w:cs="Arial Unicode MS"/>
      <w:sz w:val="30"/>
      <w:szCs w:val="30"/>
      <w:lang w:eastAsia="fr-CA"/>
    </w:rPr>
  </w:style>
  <w:style w:type="character" w:customStyle="1" w:styleId="BodyTextChar">
    <w:name w:val="Body Text Char"/>
    <w:basedOn w:val="DefaultParagraphFont"/>
    <w:link w:val="BodyText"/>
    <w:uiPriority w:val="1"/>
    <w:rsid w:val="00247FA4"/>
    <w:rPr>
      <w:rFonts w:ascii="Arial Unicode MS" w:eastAsia="Arial Unicode MS" w:hAnsi="Times New Roman" w:cs="Arial Unicode MS"/>
      <w:sz w:val="30"/>
      <w:szCs w:val="30"/>
      <w:lang w:val="fr-CA" w:eastAsia="fr-CA"/>
    </w:rPr>
  </w:style>
  <w:style w:type="character" w:customStyle="1" w:styleId="Heading2Char">
    <w:name w:val="Heading 2 Char"/>
    <w:basedOn w:val="DefaultParagraphFont"/>
    <w:link w:val="Heading2"/>
    <w:uiPriority w:val="9"/>
    <w:rsid w:val="00247FA4"/>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4C2B35"/>
    <w:pPr>
      <w:ind w:left="720"/>
      <w:contextualSpacing/>
    </w:pPr>
    <w:rPr>
      <w:lang w:val="en-CA"/>
    </w:rPr>
  </w:style>
  <w:style w:type="character" w:customStyle="1" w:styleId="ListParagraphChar">
    <w:name w:val="List Paragraph Char"/>
    <w:basedOn w:val="DefaultParagraphFont"/>
    <w:link w:val="ListParagraph"/>
    <w:uiPriority w:val="34"/>
    <w:rsid w:val="004C2B35"/>
  </w:style>
  <w:style w:type="character" w:styleId="Hyperlink">
    <w:name w:val="Hyperlink"/>
    <w:basedOn w:val="DefaultParagraphFont"/>
    <w:uiPriority w:val="99"/>
    <w:unhideWhenUsed/>
    <w:rsid w:val="00791315"/>
    <w:rPr>
      <w:color w:val="0000FF"/>
      <w:u w:val="single"/>
    </w:rPr>
  </w:style>
  <w:style w:type="character" w:styleId="FollowedHyperlink">
    <w:name w:val="FollowedHyperlink"/>
    <w:basedOn w:val="DefaultParagraphFont"/>
    <w:uiPriority w:val="99"/>
    <w:semiHidden/>
    <w:unhideWhenUsed/>
    <w:rsid w:val="009E1766"/>
    <w:rPr>
      <w:color w:val="800080" w:themeColor="followedHyperlink"/>
      <w:u w:val="single"/>
    </w:rPr>
  </w:style>
  <w:style w:type="character" w:customStyle="1" w:styleId="Heading3Char">
    <w:name w:val="Heading 3 Char"/>
    <w:basedOn w:val="DefaultParagraphFont"/>
    <w:link w:val="Heading3"/>
    <w:uiPriority w:val="9"/>
    <w:semiHidden/>
    <w:rsid w:val="008115C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5D016F"/>
    <w:rPr>
      <w:sz w:val="16"/>
      <w:szCs w:val="16"/>
    </w:rPr>
  </w:style>
  <w:style w:type="paragraph" w:styleId="CommentText">
    <w:name w:val="annotation text"/>
    <w:basedOn w:val="Normal"/>
    <w:link w:val="CommentTextChar"/>
    <w:uiPriority w:val="99"/>
    <w:semiHidden/>
    <w:unhideWhenUsed/>
    <w:rsid w:val="005D016F"/>
    <w:pPr>
      <w:spacing w:line="240" w:lineRule="auto"/>
    </w:pPr>
    <w:rPr>
      <w:sz w:val="20"/>
      <w:szCs w:val="20"/>
    </w:rPr>
  </w:style>
  <w:style w:type="character" w:customStyle="1" w:styleId="CommentTextChar">
    <w:name w:val="Comment Text Char"/>
    <w:basedOn w:val="DefaultParagraphFont"/>
    <w:link w:val="CommentText"/>
    <w:uiPriority w:val="99"/>
    <w:semiHidden/>
    <w:rsid w:val="005D016F"/>
    <w:rPr>
      <w:sz w:val="20"/>
      <w:szCs w:val="20"/>
      <w:lang w:val="fr-CA"/>
    </w:rPr>
  </w:style>
  <w:style w:type="paragraph" w:styleId="CommentSubject">
    <w:name w:val="annotation subject"/>
    <w:basedOn w:val="CommentText"/>
    <w:next w:val="CommentText"/>
    <w:link w:val="CommentSubjectChar"/>
    <w:uiPriority w:val="99"/>
    <w:semiHidden/>
    <w:unhideWhenUsed/>
    <w:rsid w:val="005D016F"/>
    <w:rPr>
      <w:b/>
      <w:bCs/>
    </w:rPr>
  </w:style>
  <w:style w:type="character" w:customStyle="1" w:styleId="CommentSubjectChar">
    <w:name w:val="Comment Subject Char"/>
    <w:basedOn w:val="CommentTextChar"/>
    <w:link w:val="CommentSubject"/>
    <w:uiPriority w:val="99"/>
    <w:semiHidden/>
    <w:rsid w:val="005D016F"/>
    <w:rPr>
      <w:b/>
      <w:bCs/>
      <w:sz w:val="20"/>
      <w:szCs w:val="20"/>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257"/>
    <w:rPr>
      <w:lang w:val="fr-CA"/>
    </w:rPr>
  </w:style>
  <w:style w:type="paragraph" w:styleId="Heading1">
    <w:name w:val="heading 1"/>
    <w:basedOn w:val="Normal"/>
    <w:next w:val="Normal"/>
    <w:link w:val="Heading1Char"/>
    <w:uiPriority w:val="9"/>
    <w:qFormat/>
    <w:rsid w:val="0051009E"/>
    <w:pPr>
      <w:keepNext/>
      <w:keepLines/>
      <w:spacing w:before="240" w:after="0"/>
      <w:outlineLvl w:val="0"/>
    </w:pPr>
    <w:rPr>
      <w:rFonts w:asciiTheme="majorHAnsi" w:eastAsiaTheme="majorEastAsia" w:hAnsiTheme="majorHAnsi" w:cstheme="majorBidi"/>
      <w:color w:val="365F91" w:themeColor="accent1" w:themeShade="BF"/>
      <w:sz w:val="32"/>
      <w:szCs w:val="32"/>
      <w:lang w:val="en-CA"/>
    </w:rPr>
  </w:style>
  <w:style w:type="paragraph" w:styleId="Heading2">
    <w:name w:val="heading 2"/>
    <w:basedOn w:val="Normal"/>
    <w:next w:val="Normal"/>
    <w:link w:val="Heading2Char"/>
    <w:uiPriority w:val="9"/>
    <w:unhideWhenUsed/>
    <w:qFormat/>
    <w:rsid w:val="00247FA4"/>
    <w:pPr>
      <w:keepNext/>
      <w:keepLines/>
      <w:spacing w:before="200" w:after="0"/>
      <w:outlineLvl w:val="1"/>
    </w:pPr>
    <w:rPr>
      <w:rFonts w:asciiTheme="majorHAnsi" w:eastAsiaTheme="majorEastAsia" w:hAnsiTheme="majorHAnsi" w:cstheme="majorBidi"/>
      <w:b/>
      <w:bCs/>
      <w:color w:val="4F81BD" w:themeColor="accent1"/>
      <w:sz w:val="26"/>
      <w:szCs w:val="26"/>
      <w:lang w:val="en-CA"/>
    </w:rPr>
  </w:style>
  <w:style w:type="paragraph" w:styleId="Heading3">
    <w:name w:val="heading 3"/>
    <w:basedOn w:val="Normal"/>
    <w:next w:val="Normal"/>
    <w:link w:val="Heading3Char"/>
    <w:uiPriority w:val="9"/>
    <w:semiHidden/>
    <w:unhideWhenUsed/>
    <w:qFormat/>
    <w:rsid w:val="008115CF"/>
    <w:pPr>
      <w:keepNext/>
      <w:keepLines/>
      <w:spacing w:before="200" w:after="0"/>
      <w:outlineLvl w:val="2"/>
    </w:pPr>
    <w:rPr>
      <w:rFonts w:asciiTheme="majorHAnsi" w:eastAsiaTheme="majorEastAsia" w:hAnsiTheme="majorHAnsi" w:cstheme="majorBidi"/>
      <w:b/>
      <w:bCs/>
      <w:color w:val="4F81BD" w:themeColor="accent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64C1C"/>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164C1C"/>
  </w:style>
  <w:style w:type="paragraph" w:styleId="Footer">
    <w:name w:val="footer"/>
    <w:basedOn w:val="Normal"/>
    <w:link w:val="FooterChar"/>
    <w:uiPriority w:val="99"/>
    <w:unhideWhenUsed/>
    <w:rsid w:val="00164C1C"/>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164C1C"/>
  </w:style>
  <w:style w:type="paragraph" w:styleId="NormalWeb">
    <w:name w:val="Normal (Web)"/>
    <w:basedOn w:val="Normal"/>
    <w:uiPriority w:val="99"/>
    <w:rsid w:val="00164C1C"/>
    <w:pPr>
      <w:spacing w:before="120" w:after="120" w:line="280" w:lineRule="atLeast"/>
      <w:ind w:left="720" w:right="720"/>
    </w:pPr>
    <w:rPr>
      <w:rFonts w:ascii="Times New Roman" w:eastAsia="Times New Roman" w:hAnsi="Times New Roman" w:cs="Times New Roman"/>
      <w:color w:val="003366"/>
      <w:sz w:val="24"/>
      <w:szCs w:val="24"/>
      <w:lang w:val="en-US"/>
    </w:rPr>
  </w:style>
  <w:style w:type="table" w:styleId="TableGrid">
    <w:name w:val="Table Grid"/>
    <w:basedOn w:val="TableNormal"/>
    <w:uiPriority w:val="59"/>
    <w:rsid w:val="00164C1C"/>
    <w:pPr>
      <w:spacing w:after="0" w:line="240" w:lineRule="auto"/>
    </w:pPr>
    <w:rPr>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4C1C"/>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164C1C"/>
    <w:rPr>
      <w:rFonts w:ascii="Tahoma" w:hAnsi="Tahoma" w:cs="Tahoma"/>
      <w:sz w:val="16"/>
      <w:szCs w:val="16"/>
    </w:rPr>
  </w:style>
  <w:style w:type="character" w:customStyle="1" w:styleId="Heading1Char">
    <w:name w:val="Heading 1 Char"/>
    <w:basedOn w:val="DefaultParagraphFont"/>
    <w:link w:val="Heading1"/>
    <w:uiPriority w:val="9"/>
    <w:rsid w:val="0051009E"/>
    <w:rPr>
      <w:rFonts w:asciiTheme="majorHAnsi" w:eastAsiaTheme="majorEastAsia" w:hAnsiTheme="majorHAnsi" w:cstheme="majorBidi"/>
      <w:color w:val="365F91" w:themeColor="accent1" w:themeShade="BF"/>
      <w:sz w:val="32"/>
      <w:szCs w:val="32"/>
    </w:rPr>
  </w:style>
  <w:style w:type="paragraph" w:customStyle="1" w:styleId="H2">
    <w:name w:val="H2"/>
    <w:basedOn w:val="Normal"/>
    <w:link w:val="H2Char"/>
    <w:qFormat/>
    <w:rsid w:val="00E33081"/>
    <w:pPr>
      <w:numPr>
        <w:ilvl w:val="1"/>
        <w:numId w:val="1"/>
      </w:numPr>
      <w:spacing w:after="120" w:line="264" w:lineRule="auto"/>
    </w:pPr>
    <w:rPr>
      <w:b/>
      <w:sz w:val="24"/>
      <w:lang w:val="en-CA"/>
    </w:rPr>
  </w:style>
  <w:style w:type="paragraph" w:customStyle="1" w:styleId="H3">
    <w:name w:val="H3"/>
    <w:basedOn w:val="H2"/>
    <w:qFormat/>
    <w:rsid w:val="00E33081"/>
    <w:pPr>
      <w:numPr>
        <w:ilvl w:val="3"/>
      </w:numPr>
    </w:pPr>
    <w:rPr>
      <w:i/>
      <w:sz w:val="22"/>
    </w:rPr>
  </w:style>
  <w:style w:type="character" w:customStyle="1" w:styleId="H2Char">
    <w:name w:val="H2 Char"/>
    <w:basedOn w:val="DefaultParagraphFont"/>
    <w:link w:val="H2"/>
    <w:rsid w:val="00E33081"/>
    <w:rPr>
      <w:b/>
      <w:sz w:val="24"/>
    </w:rPr>
  </w:style>
  <w:style w:type="paragraph" w:styleId="BodyText">
    <w:name w:val="Body Text"/>
    <w:basedOn w:val="Normal"/>
    <w:link w:val="BodyTextChar"/>
    <w:uiPriority w:val="1"/>
    <w:qFormat/>
    <w:rsid w:val="00247FA4"/>
    <w:pPr>
      <w:widowControl w:val="0"/>
      <w:autoSpaceDE w:val="0"/>
      <w:autoSpaceDN w:val="0"/>
      <w:adjustRightInd w:val="0"/>
      <w:spacing w:after="0" w:line="240" w:lineRule="auto"/>
      <w:ind w:left="3340"/>
    </w:pPr>
    <w:rPr>
      <w:rFonts w:ascii="Arial Unicode MS" w:eastAsia="Arial Unicode MS" w:hAnsi="Times New Roman" w:cs="Arial Unicode MS"/>
      <w:sz w:val="30"/>
      <w:szCs w:val="30"/>
      <w:lang w:eastAsia="fr-CA"/>
    </w:rPr>
  </w:style>
  <w:style w:type="character" w:customStyle="1" w:styleId="BodyTextChar">
    <w:name w:val="Body Text Char"/>
    <w:basedOn w:val="DefaultParagraphFont"/>
    <w:link w:val="BodyText"/>
    <w:uiPriority w:val="1"/>
    <w:rsid w:val="00247FA4"/>
    <w:rPr>
      <w:rFonts w:ascii="Arial Unicode MS" w:eastAsia="Arial Unicode MS" w:hAnsi="Times New Roman" w:cs="Arial Unicode MS"/>
      <w:sz w:val="30"/>
      <w:szCs w:val="30"/>
      <w:lang w:val="fr-CA" w:eastAsia="fr-CA"/>
    </w:rPr>
  </w:style>
  <w:style w:type="character" w:customStyle="1" w:styleId="Heading2Char">
    <w:name w:val="Heading 2 Char"/>
    <w:basedOn w:val="DefaultParagraphFont"/>
    <w:link w:val="Heading2"/>
    <w:uiPriority w:val="9"/>
    <w:rsid w:val="00247FA4"/>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4C2B35"/>
    <w:pPr>
      <w:ind w:left="720"/>
      <w:contextualSpacing/>
    </w:pPr>
    <w:rPr>
      <w:lang w:val="en-CA"/>
    </w:rPr>
  </w:style>
  <w:style w:type="character" w:customStyle="1" w:styleId="ListParagraphChar">
    <w:name w:val="List Paragraph Char"/>
    <w:basedOn w:val="DefaultParagraphFont"/>
    <w:link w:val="ListParagraph"/>
    <w:uiPriority w:val="34"/>
    <w:rsid w:val="004C2B35"/>
  </w:style>
  <w:style w:type="character" w:styleId="Hyperlink">
    <w:name w:val="Hyperlink"/>
    <w:basedOn w:val="DefaultParagraphFont"/>
    <w:uiPriority w:val="99"/>
    <w:unhideWhenUsed/>
    <w:rsid w:val="00791315"/>
    <w:rPr>
      <w:color w:val="0000FF"/>
      <w:u w:val="single"/>
    </w:rPr>
  </w:style>
  <w:style w:type="character" w:styleId="FollowedHyperlink">
    <w:name w:val="FollowedHyperlink"/>
    <w:basedOn w:val="DefaultParagraphFont"/>
    <w:uiPriority w:val="99"/>
    <w:semiHidden/>
    <w:unhideWhenUsed/>
    <w:rsid w:val="009E1766"/>
    <w:rPr>
      <w:color w:val="800080" w:themeColor="followedHyperlink"/>
      <w:u w:val="single"/>
    </w:rPr>
  </w:style>
  <w:style w:type="character" w:customStyle="1" w:styleId="Heading3Char">
    <w:name w:val="Heading 3 Char"/>
    <w:basedOn w:val="DefaultParagraphFont"/>
    <w:link w:val="Heading3"/>
    <w:uiPriority w:val="9"/>
    <w:semiHidden/>
    <w:rsid w:val="008115C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5D016F"/>
    <w:rPr>
      <w:sz w:val="16"/>
      <w:szCs w:val="16"/>
    </w:rPr>
  </w:style>
  <w:style w:type="paragraph" w:styleId="CommentText">
    <w:name w:val="annotation text"/>
    <w:basedOn w:val="Normal"/>
    <w:link w:val="CommentTextChar"/>
    <w:uiPriority w:val="99"/>
    <w:semiHidden/>
    <w:unhideWhenUsed/>
    <w:rsid w:val="005D016F"/>
    <w:pPr>
      <w:spacing w:line="240" w:lineRule="auto"/>
    </w:pPr>
    <w:rPr>
      <w:sz w:val="20"/>
      <w:szCs w:val="20"/>
    </w:rPr>
  </w:style>
  <w:style w:type="character" w:customStyle="1" w:styleId="CommentTextChar">
    <w:name w:val="Comment Text Char"/>
    <w:basedOn w:val="DefaultParagraphFont"/>
    <w:link w:val="CommentText"/>
    <w:uiPriority w:val="99"/>
    <w:semiHidden/>
    <w:rsid w:val="005D016F"/>
    <w:rPr>
      <w:sz w:val="20"/>
      <w:szCs w:val="20"/>
      <w:lang w:val="fr-CA"/>
    </w:rPr>
  </w:style>
  <w:style w:type="paragraph" w:styleId="CommentSubject">
    <w:name w:val="annotation subject"/>
    <w:basedOn w:val="CommentText"/>
    <w:next w:val="CommentText"/>
    <w:link w:val="CommentSubjectChar"/>
    <w:uiPriority w:val="99"/>
    <w:semiHidden/>
    <w:unhideWhenUsed/>
    <w:rsid w:val="005D016F"/>
    <w:rPr>
      <w:b/>
      <w:bCs/>
    </w:rPr>
  </w:style>
  <w:style w:type="character" w:customStyle="1" w:styleId="CommentSubjectChar">
    <w:name w:val="Comment Subject Char"/>
    <w:basedOn w:val="CommentTextChar"/>
    <w:link w:val="CommentSubject"/>
    <w:uiPriority w:val="99"/>
    <w:semiHidden/>
    <w:rsid w:val="005D016F"/>
    <w:rPr>
      <w:b/>
      <w:bCs/>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724528">
      <w:bodyDiv w:val="1"/>
      <w:marLeft w:val="0"/>
      <w:marRight w:val="0"/>
      <w:marTop w:val="0"/>
      <w:marBottom w:val="0"/>
      <w:divBdr>
        <w:top w:val="none" w:sz="0" w:space="0" w:color="auto"/>
        <w:left w:val="none" w:sz="0" w:space="0" w:color="auto"/>
        <w:bottom w:val="none" w:sz="0" w:space="0" w:color="auto"/>
        <w:right w:val="none" w:sz="0" w:space="0" w:color="auto"/>
      </w:divBdr>
    </w:div>
    <w:div w:id="159955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www.albertanetcare.ca/Projects.htm"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mailto:ehealthsupport@cg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BE4EA-5E8B-4BFF-B6DD-02BE07B91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838</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CGI</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Jezisek</dc:creator>
  <cp:lastModifiedBy>Nelia Koliesnik</cp:lastModifiedBy>
  <cp:revision>6</cp:revision>
  <cp:lastPrinted>2017-06-02T14:55:00Z</cp:lastPrinted>
  <dcterms:created xsi:type="dcterms:W3CDTF">2017-06-12T22:06:00Z</dcterms:created>
  <dcterms:modified xsi:type="dcterms:W3CDTF">2017-06-13T17:21:00Z</dcterms:modified>
</cp:coreProperties>
</file>